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49" w:rsidRPr="00247868" w:rsidRDefault="008F7437" w:rsidP="007531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4786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D95FB2" w:rsidRPr="00247868" w:rsidRDefault="00D95FB2" w:rsidP="00D95F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86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1" layoutInCell="1" allowOverlap="1" wp14:anchorId="71F57898" wp14:editId="71204485">
            <wp:simplePos x="0" y="0"/>
            <wp:positionH relativeFrom="margin">
              <wp:posOffset>1025525</wp:posOffset>
            </wp:positionH>
            <wp:positionV relativeFrom="paragraph">
              <wp:posOffset>-24130</wp:posOffset>
            </wp:positionV>
            <wp:extent cx="4249420" cy="1461135"/>
            <wp:effectExtent l="0" t="0" r="0" b="0"/>
            <wp:wrapNone/>
            <wp:docPr id="1" name="Рисунок 1" descr="2_Бланк пись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_Бланк письм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420" cy="146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FB2" w:rsidRPr="00247868" w:rsidRDefault="00D95FB2" w:rsidP="00D95F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FB2" w:rsidRPr="00247868" w:rsidRDefault="00D95FB2" w:rsidP="00D95F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FB2" w:rsidRPr="00247868" w:rsidRDefault="00D95FB2" w:rsidP="00D95F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155" w:rsidRPr="00247868" w:rsidRDefault="00D95FB2" w:rsidP="00D95FB2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7868">
        <w:rPr>
          <w:rFonts w:ascii="Times New Roman" w:hAnsi="Times New Roman" w:cs="Times New Roman"/>
          <w:color w:val="A50021"/>
          <w:sz w:val="36"/>
        </w:rPr>
        <w:t>ООО «Региональный кадастровый центр»</w:t>
      </w:r>
    </w:p>
    <w:p w:rsidR="00116357" w:rsidRPr="00247868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5FB2" w:rsidRPr="00247868" w:rsidRDefault="00D95FB2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5FB2" w:rsidRPr="00247868" w:rsidRDefault="00D95FB2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5FB2" w:rsidRPr="00247868" w:rsidRDefault="00D95FB2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1048" w:rsidRPr="00247868" w:rsidRDefault="00721048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5FB2" w:rsidRPr="00247868" w:rsidRDefault="00D95FB2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3155" w:rsidRPr="00167DCF" w:rsidRDefault="00753155" w:rsidP="00753155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DCF">
        <w:rPr>
          <w:rFonts w:ascii="Times New Roman" w:hAnsi="Times New Roman" w:cs="Times New Roman"/>
          <w:b/>
          <w:sz w:val="28"/>
          <w:szCs w:val="28"/>
        </w:rPr>
        <w:t>ВНЕСЕНИЕ ИЗМЕНЕНИЙ В ГЕНЕРАЛЬНЫЙ ПЛАН</w:t>
      </w:r>
    </w:p>
    <w:p w:rsidR="00753155" w:rsidRPr="00167DCF" w:rsidRDefault="00753155" w:rsidP="00753155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DC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53155" w:rsidRPr="00167DCF" w:rsidRDefault="00FF3257" w:rsidP="00753155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ЛАПАЗСКИЙ</w:t>
      </w:r>
      <w:r w:rsidR="00753155" w:rsidRPr="00167DCF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753155" w:rsidRPr="00167DCF" w:rsidRDefault="00FF3257" w:rsidP="00753155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НОВОСЕРГИЕВСКОГО</w:t>
      </w:r>
      <w:r w:rsidR="00753155" w:rsidRPr="00167DC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B679F0" w:rsidRPr="00167DCF" w:rsidRDefault="00753155" w:rsidP="00753155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DCF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166AF6" w:rsidRPr="00167DCF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166AF6" w:rsidRPr="00167DCF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166AF6" w:rsidRPr="00167DCF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167DCF">
        <w:rPr>
          <w:rFonts w:ascii="Times New Roman" w:hAnsi="Times New Roman" w:cs="Times New Roman"/>
          <w:b/>
          <w:sz w:val="28"/>
          <w:szCs w:val="28"/>
        </w:rPr>
        <w:t>ТОМ</w:t>
      </w:r>
      <w:r w:rsidR="00785E66" w:rsidRPr="00167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DCF">
        <w:rPr>
          <w:rFonts w:ascii="Times New Roman" w:hAnsi="Times New Roman" w:cs="Times New Roman"/>
          <w:b/>
          <w:sz w:val="28"/>
          <w:szCs w:val="28"/>
        </w:rPr>
        <w:t>1</w:t>
      </w:r>
    </w:p>
    <w:p w:rsidR="00166AF6" w:rsidRPr="00167DCF" w:rsidRDefault="00B578DB" w:rsidP="00166AF6">
      <w:pPr>
        <w:pStyle w:val="a3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167DCF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="00166AF6" w:rsidRPr="00167DCF">
        <w:rPr>
          <w:rFonts w:ascii="Times New Roman" w:hAnsi="Times New Roman" w:cs="Times New Roman"/>
          <w:bCs/>
          <w:sz w:val="28"/>
          <w:szCs w:val="28"/>
        </w:rPr>
        <w:t xml:space="preserve"> О ТЕРРИТОРИАЛЬНОМ ПЛАНИРОВАНИИ</w:t>
      </w:r>
    </w:p>
    <w:p w:rsidR="00166AF6" w:rsidRPr="00247868" w:rsidRDefault="00166AF6" w:rsidP="00166AF6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Pr="00247868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93C8A" w:rsidRPr="00247868" w:rsidRDefault="00D93C8A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4D0D" w:rsidRPr="00247868" w:rsidRDefault="00714D0D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Pr="00247868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43DB8" w:rsidRPr="00247868" w:rsidRDefault="00F43DB8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3155" w:rsidRPr="00247868" w:rsidRDefault="00753155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3155" w:rsidRPr="00247868" w:rsidRDefault="00753155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3155" w:rsidRPr="00247868" w:rsidRDefault="00753155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3155" w:rsidRPr="00247868" w:rsidRDefault="00753155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3155" w:rsidRPr="00247868" w:rsidRDefault="00753155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3155" w:rsidRPr="00247868" w:rsidRDefault="00753155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1048" w:rsidRPr="00247868" w:rsidRDefault="00721048" w:rsidP="00D9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048" w:rsidRPr="00247868" w:rsidRDefault="00721048" w:rsidP="00D9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048" w:rsidRPr="00247868" w:rsidRDefault="00721048" w:rsidP="00D9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048" w:rsidRPr="00247868" w:rsidRDefault="00721048" w:rsidP="00D9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048" w:rsidRPr="00247868" w:rsidRDefault="00721048" w:rsidP="00D9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048" w:rsidRPr="00247868" w:rsidRDefault="00721048" w:rsidP="00D9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048" w:rsidRPr="00247868" w:rsidRDefault="00721048" w:rsidP="00D9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048" w:rsidRPr="00247868" w:rsidRDefault="00721048" w:rsidP="00D9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048" w:rsidRPr="00247868" w:rsidRDefault="00721048" w:rsidP="00D9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048" w:rsidRPr="00247868" w:rsidRDefault="00721048" w:rsidP="00D9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048" w:rsidRPr="00247868" w:rsidRDefault="00820E86" w:rsidP="00721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Оренбург 2023</w:t>
      </w:r>
      <w:r w:rsidR="00721048" w:rsidRPr="00247868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4A1C49" w:rsidRPr="00247868" w:rsidRDefault="00753155" w:rsidP="00753155">
      <w:pPr>
        <w:shd w:val="clear" w:color="auto" w:fill="FFFFFF"/>
        <w:tabs>
          <w:tab w:val="left" w:pos="7513"/>
        </w:tabs>
        <w:spacing w:after="0" w:line="480" w:lineRule="auto"/>
        <w:ind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786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СОСТАВ ПРОЕКТА «ВНЕСЕНИЕ ИЗМЕНЕНИЙ В ГЕНЕРАЛЬНЫЙ ПЛАН»</w:t>
      </w:r>
    </w:p>
    <w:tbl>
      <w:tblPr>
        <w:tblW w:w="9392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7634"/>
      </w:tblGrid>
      <w:tr w:rsidR="004A1C49" w:rsidRPr="00247868" w:rsidTr="004A1C49">
        <w:trPr>
          <w:trHeight w:val="717"/>
        </w:trPr>
        <w:tc>
          <w:tcPr>
            <w:tcW w:w="9392" w:type="dxa"/>
            <w:gridSpan w:val="2"/>
            <w:shd w:val="clear" w:color="auto" w:fill="auto"/>
          </w:tcPr>
          <w:p w:rsidR="004A1C49" w:rsidRPr="004A2860" w:rsidRDefault="004A1C49" w:rsidP="004945C3">
            <w:pPr>
              <w:autoSpaceDE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28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Том 1</w:t>
            </w:r>
          </w:p>
          <w:p w:rsidR="004A1C49" w:rsidRPr="004A2860" w:rsidRDefault="004A1C49" w:rsidP="004945C3">
            <w:pPr>
              <w:shd w:val="clear" w:color="auto" w:fill="FFFFFF"/>
              <w:tabs>
                <w:tab w:val="left" w:pos="7513"/>
              </w:tabs>
              <w:spacing w:before="120" w:after="12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 О ТЕРРИТОРИАЛЬНОМ ПЛАНИРОВАНИИ</w:t>
            </w:r>
          </w:p>
        </w:tc>
      </w:tr>
      <w:tr w:rsidR="004A1C49" w:rsidRPr="00247868" w:rsidTr="004A1C49">
        <w:tc>
          <w:tcPr>
            <w:tcW w:w="1758" w:type="dxa"/>
            <w:shd w:val="clear" w:color="auto" w:fill="auto"/>
          </w:tcPr>
          <w:p w:rsidR="004A1C49" w:rsidRPr="00247868" w:rsidRDefault="004A1C49" w:rsidP="004945C3">
            <w:pPr>
              <w:tabs>
                <w:tab w:val="left" w:pos="7513"/>
              </w:tabs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 w:rsidRPr="0024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478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7634" w:type="dxa"/>
            <w:shd w:val="clear" w:color="auto" w:fill="auto"/>
          </w:tcPr>
          <w:p w:rsidR="004A1C49" w:rsidRPr="00247868" w:rsidRDefault="004A1C49" w:rsidP="004945C3">
            <w:pPr>
              <w:tabs>
                <w:tab w:val="left" w:pos="7513"/>
              </w:tabs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4A1C49" w:rsidRPr="00247868" w:rsidTr="004A1C49">
        <w:tc>
          <w:tcPr>
            <w:tcW w:w="1758" w:type="dxa"/>
            <w:shd w:val="clear" w:color="auto" w:fill="auto"/>
          </w:tcPr>
          <w:p w:rsidR="004A1C49" w:rsidRPr="00247868" w:rsidRDefault="004A1C49" w:rsidP="004945C3">
            <w:pPr>
              <w:tabs>
                <w:tab w:val="left" w:pos="7513"/>
              </w:tabs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 w:rsidRPr="0024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478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7634" w:type="dxa"/>
            <w:shd w:val="clear" w:color="auto" w:fill="auto"/>
          </w:tcPr>
          <w:p w:rsidR="004A1C49" w:rsidRPr="00247868" w:rsidRDefault="004A1C49" w:rsidP="004945C3">
            <w:pPr>
              <w:tabs>
                <w:tab w:val="left" w:pos="7513"/>
              </w:tabs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  <w:tr w:rsidR="004A1C49" w:rsidRPr="00247868" w:rsidTr="004A1C49">
        <w:tc>
          <w:tcPr>
            <w:tcW w:w="9392" w:type="dxa"/>
            <w:gridSpan w:val="2"/>
            <w:shd w:val="clear" w:color="auto" w:fill="auto"/>
          </w:tcPr>
          <w:p w:rsidR="004A1C49" w:rsidRPr="004A2860" w:rsidRDefault="004A1C49" w:rsidP="004945C3">
            <w:pPr>
              <w:autoSpaceDE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28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Том 2</w:t>
            </w:r>
          </w:p>
          <w:p w:rsidR="004A1C49" w:rsidRPr="004A2860" w:rsidRDefault="004A1C49" w:rsidP="004945C3">
            <w:pPr>
              <w:shd w:val="clear" w:color="auto" w:fill="FFFFFF"/>
              <w:tabs>
                <w:tab w:val="left" w:pos="7513"/>
              </w:tabs>
              <w:spacing w:before="120" w:after="12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МАТЕРИАЛЫ ПО ОБОСНОВАНИЮ ГЕНЕРАЛЬНОГО ПЛАНА </w:t>
            </w:r>
          </w:p>
        </w:tc>
      </w:tr>
      <w:tr w:rsidR="004A1C49" w:rsidRPr="00247868" w:rsidTr="004A1C49">
        <w:tc>
          <w:tcPr>
            <w:tcW w:w="1758" w:type="dxa"/>
            <w:shd w:val="clear" w:color="auto" w:fill="auto"/>
          </w:tcPr>
          <w:p w:rsidR="004A1C49" w:rsidRPr="00247868" w:rsidRDefault="004A1C49" w:rsidP="004945C3">
            <w:pPr>
              <w:tabs>
                <w:tab w:val="left" w:pos="7513"/>
              </w:tabs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 w:rsidRPr="002478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634" w:type="dxa"/>
            <w:shd w:val="clear" w:color="auto" w:fill="auto"/>
          </w:tcPr>
          <w:p w:rsidR="004A1C49" w:rsidRPr="00247868" w:rsidRDefault="004A1C49" w:rsidP="004945C3">
            <w:pPr>
              <w:tabs>
                <w:tab w:val="left" w:pos="7513"/>
              </w:tabs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4A1C49" w:rsidRPr="00247868" w:rsidTr="004A1C49">
        <w:tc>
          <w:tcPr>
            <w:tcW w:w="1758" w:type="dxa"/>
            <w:shd w:val="clear" w:color="auto" w:fill="auto"/>
          </w:tcPr>
          <w:p w:rsidR="004A1C49" w:rsidRPr="00247868" w:rsidRDefault="004A1C49" w:rsidP="004945C3">
            <w:pPr>
              <w:tabs>
                <w:tab w:val="left" w:pos="7513"/>
              </w:tabs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 w:rsidRPr="0024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478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7634" w:type="dxa"/>
            <w:shd w:val="clear" w:color="auto" w:fill="auto"/>
          </w:tcPr>
          <w:p w:rsidR="004A1C49" w:rsidRPr="00247868" w:rsidRDefault="004A1C49" w:rsidP="004945C3">
            <w:pPr>
              <w:tabs>
                <w:tab w:val="left" w:pos="7513"/>
              </w:tabs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</w:tbl>
    <w:p w:rsidR="004A1C49" w:rsidRPr="00247868" w:rsidRDefault="004A1C49" w:rsidP="004A1C49">
      <w:pPr>
        <w:rPr>
          <w:rFonts w:ascii="Times New Roman" w:eastAsia="Times New Roman" w:hAnsi="Times New Roman" w:cs="Times New Roman"/>
        </w:rPr>
      </w:pPr>
    </w:p>
    <w:p w:rsidR="004A1C49" w:rsidRPr="00247868" w:rsidRDefault="004A1C49" w:rsidP="004A1C49">
      <w:pPr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868">
        <w:rPr>
          <w:rFonts w:ascii="Times New Roman" w:eastAsia="Times New Roman" w:hAnsi="Times New Roman" w:cs="Times New Roman"/>
          <w:sz w:val="28"/>
          <w:szCs w:val="28"/>
        </w:rPr>
        <w:t xml:space="preserve">Генеральный план состоит из 2-х томов: «Положения о территориальном </w:t>
      </w:r>
      <w:r w:rsidR="000C3839" w:rsidRPr="00247868">
        <w:rPr>
          <w:rFonts w:ascii="Times New Roman" w:eastAsia="Times New Roman" w:hAnsi="Times New Roman" w:cs="Times New Roman"/>
          <w:sz w:val="28"/>
          <w:szCs w:val="28"/>
        </w:rPr>
        <w:t>планировании» (</w:t>
      </w:r>
      <w:r w:rsidRPr="00247868">
        <w:rPr>
          <w:rFonts w:ascii="Times New Roman" w:eastAsia="Times New Roman" w:hAnsi="Times New Roman" w:cs="Times New Roman"/>
          <w:sz w:val="28"/>
          <w:szCs w:val="28"/>
        </w:rPr>
        <w:t>Том 1), «Материалы по обоснованию проекта» (Том 2).</w:t>
      </w:r>
    </w:p>
    <w:p w:rsidR="004A1C49" w:rsidRPr="00247868" w:rsidRDefault="004A1C49" w:rsidP="004A1C4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868">
        <w:rPr>
          <w:rFonts w:ascii="Times New Roman" w:eastAsia="Times New Roman" w:hAnsi="Times New Roman" w:cs="Times New Roman"/>
          <w:b/>
          <w:sz w:val="28"/>
          <w:szCs w:val="28"/>
        </w:rPr>
        <w:t>СОСТАВ ГРАФИЧЕСКИХ МАТЕРИАЛОВ</w:t>
      </w:r>
    </w:p>
    <w:tbl>
      <w:tblPr>
        <w:tblW w:w="94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6961"/>
        <w:gridCol w:w="1841"/>
      </w:tblGrid>
      <w:tr w:rsidR="004A1C49" w:rsidRPr="00247868" w:rsidTr="004A1C49">
        <w:trPr>
          <w:trHeight w:val="39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C49" w:rsidRPr="00247868" w:rsidRDefault="004A1C49" w:rsidP="004945C3">
            <w:pPr>
              <w:snapToGrid w:val="0"/>
              <w:spacing w:before="120" w:after="12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8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478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478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C49" w:rsidRPr="00247868" w:rsidRDefault="004A1C49" w:rsidP="004945C3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8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схемы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C49" w:rsidRPr="00247868" w:rsidRDefault="004A1C49" w:rsidP="004945C3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8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Масштаб</w:t>
            </w:r>
          </w:p>
        </w:tc>
      </w:tr>
      <w:tr w:rsidR="0055588B" w:rsidRPr="00247868" w:rsidTr="004A1C49">
        <w:trPr>
          <w:trHeight w:val="39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88B" w:rsidRPr="00247868" w:rsidRDefault="0055588B" w:rsidP="004945C3">
            <w:pPr>
              <w:snapToGrid w:val="0"/>
              <w:spacing w:before="120" w:after="12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86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88B" w:rsidRPr="00247868" w:rsidRDefault="0055588B" w:rsidP="004945C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 границ населенных пунктов, входящих в состав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88B" w:rsidRPr="00D94FEF" w:rsidRDefault="00753155" w:rsidP="00155FF7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FEF">
              <w:rPr>
                <w:rFonts w:ascii="Times New Roman" w:eastAsia="Times New Roman" w:hAnsi="Times New Roman" w:cs="Times New Roman"/>
                <w:sz w:val="28"/>
                <w:szCs w:val="28"/>
              </w:rPr>
              <w:t>1:</w:t>
            </w:r>
            <w:r w:rsidR="00820E8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C7D13" w:rsidRPr="00D94FE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155FF7" w:rsidRPr="00D94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55588B" w:rsidRPr="00247868" w:rsidTr="004A1C49">
        <w:trPr>
          <w:trHeight w:val="39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88B" w:rsidRPr="00247868" w:rsidRDefault="0055588B" w:rsidP="004945C3">
            <w:pPr>
              <w:snapToGrid w:val="0"/>
              <w:spacing w:before="120" w:after="12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86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88B" w:rsidRPr="00247868" w:rsidRDefault="0055588B" w:rsidP="004945C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 планируемого размещения объектов местного значения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155" w:rsidRPr="00D94FEF" w:rsidRDefault="00753155" w:rsidP="00AC7D13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FE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5588B" w:rsidRPr="00D94FE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820E8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C7D13" w:rsidRPr="00D94FE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155FF7" w:rsidRPr="00D94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55588B" w:rsidRPr="00247868" w:rsidTr="004A1C49">
        <w:trPr>
          <w:trHeight w:val="39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88B" w:rsidRPr="00247868" w:rsidRDefault="0055588B" w:rsidP="004945C3">
            <w:pPr>
              <w:snapToGrid w:val="0"/>
              <w:spacing w:before="120" w:after="12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86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88B" w:rsidRPr="00247868" w:rsidRDefault="0055588B" w:rsidP="004945C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 функциональных зон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88B" w:rsidRPr="00D94FEF" w:rsidRDefault="0055588B" w:rsidP="004945C3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FEF">
              <w:rPr>
                <w:rFonts w:ascii="Times New Roman" w:eastAsia="Times New Roman" w:hAnsi="Times New Roman" w:cs="Times New Roman"/>
                <w:sz w:val="28"/>
                <w:szCs w:val="28"/>
              </w:rPr>
              <w:t>1:</w:t>
            </w:r>
            <w:r w:rsidR="00820E8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C7D13" w:rsidRPr="00D94FE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155FF7" w:rsidRPr="00D94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</w:tbl>
    <w:p w:rsidR="00824B84" w:rsidRPr="00247868" w:rsidRDefault="00824B84" w:rsidP="00824B84">
      <w:pPr>
        <w:spacing w:after="0" w:line="240" w:lineRule="auto"/>
        <w:rPr>
          <w:rFonts w:ascii="Times New Roman" w:hAnsi="Times New Roman" w:cs="Times New Roman"/>
        </w:rPr>
      </w:pPr>
    </w:p>
    <w:p w:rsidR="00EE26F4" w:rsidRPr="00247868" w:rsidRDefault="00EE26F4" w:rsidP="00824B84">
      <w:pPr>
        <w:spacing w:after="0" w:line="240" w:lineRule="auto"/>
        <w:rPr>
          <w:rFonts w:ascii="Times New Roman" w:hAnsi="Times New Roman" w:cs="Times New Roman"/>
        </w:rPr>
      </w:pPr>
    </w:p>
    <w:p w:rsidR="00EE26F4" w:rsidRPr="00247868" w:rsidRDefault="00EE26F4" w:rsidP="00824B84">
      <w:pPr>
        <w:spacing w:after="0" w:line="240" w:lineRule="auto"/>
        <w:rPr>
          <w:rFonts w:ascii="Times New Roman" w:hAnsi="Times New Roman" w:cs="Times New Roman"/>
        </w:rPr>
      </w:pPr>
    </w:p>
    <w:p w:rsidR="00EE26F4" w:rsidRPr="00247868" w:rsidRDefault="00EE26F4" w:rsidP="00824B84">
      <w:pPr>
        <w:spacing w:after="0" w:line="240" w:lineRule="auto"/>
        <w:rPr>
          <w:rFonts w:ascii="Times New Roman" w:hAnsi="Times New Roman" w:cs="Times New Roman"/>
        </w:rPr>
      </w:pPr>
    </w:p>
    <w:p w:rsidR="00EE26F4" w:rsidRPr="00247868" w:rsidRDefault="00EE26F4" w:rsidP="00824B84">
      <w:pPr>
        <w:spacing w:after="0" w:line="240" w:lineRule="auto"/>
        <w:rPr>
          <w:rFonts w:ascii="Times New Roman" w:hAnsi="Times New Roman" w:cs="Times New Roman"/>
        </w:rPr>
      </w:pPr>
    </w:p>
    <w:p w:rsidR="00EE26F4" w:rsidRPr="00247868" w:rsidRDefault="00EE26F4" w:rsidP="00824B84">
      <w:pPr>
        <w:spacing w:after="0" w:line="240" w:lineRule="auto"/>
        <w:rPr>
          <w:rFonts w:ascii="Times New Roman" w:hAnsi="Times New Roman" w:cs="Times New Roman"/>
        </w:rPr>
      </w:pPr>
    </w:p>
    <w:p w:rsidR="006238EE" w:rsidRPr="00247868" w:rsidRDefault="006238EE" w:rsidP="00824B84">
      <w:pPr>
        <w:spacing w:after="0" w:line="240" w:lineRule="auto"/>
        <w:rPr>
          <w:rFonts w:ascii="Times New Roman" w:hAnsi="Times New Roman" w:cs="Times New Roman"/>
        </w:rPr>
      </w:pPr>
    </w:p>
    <w:p w:rsidR="00824B84" w:rsidRPr="00247868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1C49" w:rsidRPr="00247868" w:rsidRDefault="004A1C49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1C49" w:rsidRPr="00247868" w:rsidRDefault="004A1C49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3DED" w:rsidRPr="00247868" w:rsidRDefault="00721048" w:rsidP="00721048">
      <w:pPr>
        <w:tabs>
          <w:tab w:val="left" w:pos="32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7868">
        <w:rPr>
          <w:rFonts w:ascii="Times New Roman" w:hAnsi="Times New Roman" w:cs="Times New Roman"/>
          <w:b/>
          <w:sz w:val="28"/>
          <w:szCs w:val="28"/>
        </w:rPr>
        <w:tab/>
      </w:r>
    </w:p>
    <w:p w:rsidR="00163DED" w:rsidRPr="00247868" w:rsidRDefault="00163DED">
      <w:pPr>
        <w:rPr>
          <w:rFonts w:ascii="Times New Roman" w:hAnsi="Times New Roman" w:cs="Times New Roman"/>
          <w:b/>
          <w:sz w:val="28"/>
          <w:szCs w:val="28"/>
        </w:rPr>
      </w:pPr>
      <w:r w:rsidRPr="00247868">
        <w:rPr>
          <w:rFonts w:ascii="Times New Roman" w:hAnsi="Times New Roman" w:cs="Times New Roman"/>
          <w:b/>
          <w:sz w:val="28"/>
          <w:szCs w:val="28"/>
        </w:rPr>
        <w:br w:type="page"/>
      </w:r>
    </w:p>
    <w:bookmarkStart w:id="1" w:name="_Toc20213969" w:displacedByCustomXml="next"/>
    <w:bookmarkStart w:id="2" w:name="_Toc20231439" w:displacedByCustomXml="next"/>
    <w:sdt>
      <w:sdtPr>
        <w:rPr>
          <w:rFonts w:ascii="Times New Roman" w:eastAsia="Times New Roman" w:hAnsi="Times New Roman" w:cs="Times New Roman"/>
        </w:rPr>
        <w:id w:val="1404077818"/>
      </w:sdtPr>
      <w:sdtEndPr/>
      <w:sdtContent>
        <w:p w:rsidR="004A1C49" w:rsidRPr="00247868" w:rsidRDefault="004A1C49" w:rsidP="001612DF">
          <w:pPr>
            <w:keepNext/>
            <w:keepLines/>
            <w:spacing w:before="480" w:after="0"/>
            <w:jc w:val="both"/>
            <w:rPr>
              <w:rFonts w:ascii="Times New Roman" w:eastAsiaTheme="majorEastAsia" w:hAnsi="Times New Roman" w:cs="Times New Roman"/>
              <w:b/>
              <w:bCs/>
              <w:color w:val="365F91" w:themeColor="accent1" w:themeShade="BF"/>
              <w:sz w:val="28"/>
              <w:szCs w:val="28"/>
              <w:lang w:eastAsia="en-US"/>
            </w:rPr>
          </w:pPr>
          <w:r w:rsidRPr="00247868">
            <w:rPr>
              <w:rFonts w:ascii="Times New Roman" w:eastAsiaTheme="majorEastAsia" w:hAnsi="Times New Roman" w:cs="Times New Roman"/>
              <w:b/>
              <w:bCs/>
              <w:color w:val="365F91" w:themeColor="accent1" w:themeShade="BF"/>
              <w:sz w:val="28"/>
              <w:szCs w:val="28"/>
              <w:lang w:eastAsia="en-US"/>
            </w:rPr>
            <w:t>Оглавление</w:t>
          </w:r>
        </w:p>
        <w:p w:rsidR="005C36EB" w:rsidRPr="005C36EB" w:rsidRDefault="00A43970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r w:rsidRPr="005C36EB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4A1C49" w:rsidRPr="005C36EB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5C36EB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40746173" w:history="1">
            <w:r w:rsidR="005C36EB" w:rsidRPr="005C36EB">
              <w:rPr>
                <w:rStyle w:val="af1"/>
                <w:rFonts w:ascii="Times New Roman" w:eastAsiaTheme="majorEastAsia" w:hAnsi="Times New Roman"/>
                <w:bCs/>
                <w:noProof/>
              </w:rPr>
              <w:t>1.</w:t>
            </w:r>
            <w:r w:rsidR="005C36EB" w:rsidRPr="005C36EB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5C36EB" w:rsidRPr="005C36EB">
              <w:rPr>
                <w:rStyle w:val="af1"/>
                <w:rFonts w:ascii="Times New Roman" w:eastAsiaTheme="majorEastAsia" w:hAnsi="Times New Roman"/>
                <w:bCs/>
                <w:noProof/>
              </w:rPr>
              <w:t>Общие положения</w:t>
            </w:r>
            <w:r w:rsidR="005C36EB" w:rsidRPr="005C36EB">
              <w:rPr>
                <w:noProof/>
                <w:webHidden/>
              </w:rPr>
              <w:tab/>
            </w:r>
            <w:r w:rsidR="005C36EB" w:rsidRPr="005C36EB">
              <w:rPr>
                <w:noProof/>
                <w:webHidden/>
              </w:rPr>
              <w:fldChar w:fldCharType="begin"/>
            </w:r>
            <w:r w:rsidR="005C36EB" w:rsidRPr="005C36EB">
              <w:rPr>
                <w:noProof/>
                <w:webHidden/>
              </w:rPr>
              <w:instrText xml:space="preserve"> PAGEREF _Toc140746173 \h </w:instrText>
            </w:r>
            <w:r w:rsidR="005C36EB" w:rsidRPr="005C36EB">
              <w:rPr>
                <w:noProof/>
                <w:webHidden/>
              </w:rPr>
            </w:r>
            <w:r w:rsidR="005C36EB" w:rsidRPr="005C36EB">
              <w:rPr>
                <w:noProof/>
                <w:webHidden/>
              </w:rPr>
              <w:fldChar w:fldCharType="separate"/>
            </w:r>
            <w:r w:rsidR="008E4E97">
              <w:rPr>
                <w:noProof/>
                <w:webHidden/>
              </w:rPr>
              <w:t>4</w:t>
            </w:r>
            <w:r w:rsidR="005C36EB" w:rsidRPr="005C36EB">
              <w:rPr>
                <w:noProof/>
                <w:webHidden/>
              </w:rPr>
              <w:fldChar w:fldCharType="end"/>
            </w:r>
          </w:hyperlink>
        </w:p>
        <w:p w:rsidR="005C36EB" w:rsidRPr="005C36EB" w:rsidRDefault="00A35BEA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140746174" w:history="1">
            <w:r w:rsidR="005C36EB" w:rsidRPr="005C36EB">
              <w:rPr>
                <w:rStyle w:val="af1"/>
                <w:rFonts w:ascii="Times New Roman" w:eastAsiaTheme="majorEastAsia" w:hAnsi="Times New Roman"/>
                <w:noProof/>
              </w:rPr>
              <w:t>2.</w:t>
            </w:r>
            <w:r w:rsidR="005C36EB" w:rsidRPr="005C36EB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5C36EB" w:rsidRPr="005C36EB">
              <w:rPr>
                <w:rStyle w:val="af1"/>
                <w:rFonts w:ascii="Times New Roman" w:eastAsiaTheme="majorEastAsia" w:hAnsi="Times New Roman"/>
                <w:noProof/>
              </w:rPr>
              <w:t>Сведения о видах, назначении и наименовании планируемых для размещения объектов местного значения, их основные характеристики, их местоположение, а также характеристики зон с особыми условиями использования территорий в случаях, если установление таких зон требуется в связи с размещением данных объектов.</w:t>
            </w:r>
            <w:r w:rsidR="005C36EB" w:rsidRPr="005C36EB">
              <w:rPr>
                <w:noProof/>
                <w:webHidden/>
              </w:rPr>
              <w:tab/>
            </w:r>
            <w:r w:rsidR="005C36EB" w:rsidRPr="005C36EB">
              <w:rPr>
                <w:noProof/>
                <w:webHidden/>
              </w:rPr>
              <w:fldChar w:fldCharType="begin"/>
            </w:r>
            <w:r w:rsidR="005C36EB" w:rsidRPr="005C36EB">
              <w:rPr>
                <w:noProof/>
                <w:webHidden/>
              </w:rPr>
              <w:instrText xml:space="preserve"> PAGEREF _Toc140746174 \h </w:instrText>
            </w:r>
            <w:r w:rsidR="005C36EB" w:rsidRPr="005C36EB">
              <w:rPr>
                <w:noProof/>
                <w:webHidden/>
              </w:rPr>
            </w:r>
            <w:r w:rsidR="005C36EB" w:rsidRPr="005C36EB">
              <w:rPr>
                <w:noProof/>
                <w:webHidden/>
              </w:rPr>
              <w:fldChar w:fldCharType="separate"/>
            </w:r>
            <w:r w:rsidR="008E4E97">
              <w:rPr>
                <w:noProof/>
                <w:webHidden/>
              </w:rPr>
              <w:t>6</w:t>
            </w:r>
            <w:r w:rsidR="005C36EB" w:rsidRPr="005C36EB">
              <w:rPr>
                <w:noProof/>
                <w:webHidden/>
              </w:rPr>
              <w:fldChar w:fldCharType="end"/>
            </w:r>
          </w:hyperlink>
        </w:p>
        <w:p w:rsidR="005C36EB" w:rsidRPr="005C36EB" w:rsidRDefault="00A35BEA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140746175" w:history="1">
            <w:r w:rsidR="005C36EB" w:rsidRPr="005C36EB">
              <w:rPr>
                <w:rStyle w:val="af1"/>
                <w:rFonts w:ascii="Times New Roman" w:eastAsiaTheme="majorEastAsia" w:hAnsi="Times New Roman"/>
                <w:noProof/>
              </w:rPr>
              <w:t>3.</w:t>
            </w:r>
            <w:r w:rsidR="005C36EB" w:rsidRPr="005C36EB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5C36EB" w:rsidRPr="005C36EB">
              <w:rPr>
                <w:rStyle w:val="af1"/>
                <w:rFonts w:ascii="Times New Roman" w:eastAsiaTheme="majorEastAsia" w:hAnsi="Times New Roman"/>
                <w:noProof/>
              </w:rPr>
              <w:t>Параметры функциональных зон, а также сведения о планируемых для размещения в них объектах регионального значения, объектах местного значения, за исключением линейных объектов.</w:t>
            </w:r>
            <w:r w:rsidR="005C36EB" w:rsidRPr="005C36EB">
              <w:rPr>
                <w:noProof/>
                <w:webHidden/>
              </w:rPr>
              <w:tab/>
            </w:r>
            <w:r w:rsidR="005C36EB" w:rsidRPr="005C36EB">
              <w:rPr>
                <w:noProof/>
                <w:webHidden/>
              </w:rPr>
              <w:fldChar w:fldCharType="begin"/>
            </w:r>
            <w:r w:rsidR="005C36EB" w:rsidRPr="005C36EB">
              <w:rPr>
                <w:noProof/>
                <w:webHidden/>
              </w:rPr>
              <w:instrText xml:space="preserve"> PAGEREF _Toc140746175 \h </w:instrText>
            </w:r>
            <w:r w:rsidR="005C36EB" w:rsidRPr="005C36EB">
              <w:rPr>
                <w:noProof/>
                <w:webHidden/>
              </w:rPr>
            </w:r>
            <w:r w:rsidR="005C36EB" w:rsidRPr="005C36EB">
              <w:rPr>
                <w:noProof/>
                <w:webHidden/>
              </w:rPr>
              <w:fldChar w:fldCharType="separate"/>
            </w:r>
            <w:r w:rsidR="008E4E97">
              <w:rPr>
                <w:noProof/>
                <w:webHidden/>
              </w:rPr>
              <w:t>7</w:t>
            </w:r>
            <w:r w:rsidR="005C36EB" w:rsidRPr="005C36EB">
              <w:rPr>
                <w:noProof/>
                <w:webHidden/>
              </w:rPr>
              <w:fldChar w:fldCharType="end"/>
            </w:r>
          </w:hyperlink>
        </w:p>
        <w:p w:rsidR="005C36EB" w:rsidRPr="005C36EB" w:rsidRDefault="00A35BEA">
          <w:pPr>
            <w:pStyle w:val="31"/>
            <w:rPr>
              <w:rFonts w:asciiTheme="minorHAnsi" w:eastAsiaTheme="minorEastAsia" w:hAnsiTheme="minorHAnsi" w:cstheme="minorBidi"/>
              <w:noProof/>
            </w:rPr>
          </w:pPr>
          <w:hyperlink w:anchor="_Toc140746176" w:history="1">
            <w:r w:rsidR="005C36EB" w:rsidRPr="005C36EB">
              <w:rPr>
                <w:rStyle w:val="af1"/>
                <w:rFonts w:ascii="Times New Roman" w:hAnsi="Times New Roman"/>
                <w:noProof/>
              </w:rPr>
              <w:t>Жилая зона</w:t>
            </w:r>
            <w:r w:rsidR="005C36EB" w:rsidRPr="005C36EB">
              <w:rPr>
                <w:noProof/>
                <w:webHidden/>
              </w:rPr>
              <w:tab/>
            </w:r>
            <w:r w:rsidR="005C36EB" w:rsidRPr="005C36EB">
              <w:rPr>
                <w:noProof/>
                <w:webHidden/>
              </w:rPr>
              <w:fldChar w:fldCharType="begin"/>
            </w:r>
            <w:r w:rsidR="005C36EB" w:rsidRPr="005C36EB">
              <w:rPr>
                <w:noProof/>
                <w:webHidden/>
              </w:rPr>
              <w:instrText xml:space="preserve"> PAGEREF _Toc140746176 \h </w:instrText>
            </w:r>
            <w:r w:rsidR="005C36EB" w:rsidRPr="005C36EB">
              <w:rPr>
                <w:noProof/>
                <w:webHidden/>
              </w:rPr>
            </w:r>
            <w:r w:rsidR="005C36EB" w:rsidRPr="005C36EB">
              <w:rPr>
                <w:noProof/>
                <w:webHidden/>
              </w:rPr>
              <w:fldChar w:fldCharType="separate"/>
            </w:r>
            <w:r w:rsidR="008E4E97">
              <w:rPr>
                <w:noProof/>
                <w:webHidden/>
              </w:rPr>
              <w:t>7</w:t>
            </w:r>
            <w:r w:rsidR="005C36EB" w:rsidRPr="005C36EB">
              <w:rPr>
                <w:noProof/>
                <w:webHidden/>
              </w:rPr>
              <w:fldChar w:fldCharType="end"/>
            </w:r>
          </w:hyperlink>
        </w:p>
        <w:p w:rsidR="005C36EB" w:rsidRPr="005C36EB" w:rsidRDefault="00A35BEA">
          <w:pPr>
            <w:pStyle w:val="31"/>
            <w:rPr>
              <w:rFonts w:asciiTheme="minorHAnsi" w:eastAsiaTheme="minorEastAsia" w:hAnsiTheme="minorHAnsi" w:cstheme="minorBidi"/>
              <w:noProof/>
            </w:rPr>
          </w:pPr>
          <w:hyperlink w:anchor="_Toc140746177" w:history="1">
            <w:r w:rsidR="005C36EB" w:rsidRPr="005C36EB">
              <w:rPr>
                <w:rStyle w:val="af1"/>
                <w:rFonts w:ascii="Times New Roman" w:hAnsi="Times New Roman"/>
                <w:noProof/>
              </w:rPr>
              <w:t>Общественно-деловая зона</w:t>
            </w:r>
            <w:r w:rsidR="005C36EB" w:rsidRPr="005C36EB">
              <w:rPr>
                <w:noProof/>
                <w:webHidden/>
              </w:rPr>
              <w:tab/>
            </w:r>
            <w:r w:rsidR="005C36EB" w:rsidRPr="005C36EB">
              <w:rPr>
                <w:noProof/>
                <w:webHidden/>
              </w:rPr>
              <w:fldChar w:fldCharType="begin"/>
            </w:r>
            <w:r w:rsidR="005C36EB" w:rsidRPr="005C36EB">
              <w:rPr>
                <w:noProof/>
                <w:webHidden/>
              </w:rPr>
              <w:instrText xml:space="preserve"> PAGEREF _Toc140746177 \h </w:instrText>
            </w:r>
            <w:r w:rsidR="005C36EB" w:rsidRPr="005C36EB">
              <w:rPr>
                <w:noProof/>
                <w:webHidden/>
              </w:rPr>
            </w:r>
            <w:r w:rsidR="005C36EB" w:rsidRPr="005C36EB">
              <w:rPr>
                <w:noProof/>
                <w:webHidden/>
              </w:rPr>
              <w:fldChar w:fldCharType="separate"/>
            </w:r>
            <w:r w:rsidR="008E4E97">
              <w:rPr>
                <w:noProof/>
                <w:webHidden/>
              </w:rPr>
              <w:t>8</w:t>
            </w:r>
            <w:r w:rsidR="005C36EB" w:rsidRPr="005C36EB">
              <w:rPr>
                <w:noProof/>
                <w:webHidden/>
              </w:rPr>
              <w:fldChar w:fldCharType="end"/>
            </w:r>
          </w:hyperlink>
        </w:p>
        <w:p w:rsidR="005C36EB" w:rsidRPr="005C36EB" w:rsidRDefault="00A35BEA">
          <w:pPr>
            <w:pStyle w:val="31"/>
            <w:rPr>
              <w:rFonts w:asciiTheme="minorHAnsi" w:eastAsiaTheme="minorEastAsia" w:hAnsiTheme="minorHAnsi" w:cstheme="minorBidi"/>
              <w:noProof/>
            </w:rPr>
          </w:pPr>
          <w:hyperlink w:anchor="_Toc140746178" w:history="1">
            <w:r w:rsidR="005C36EB" w:rsidRPr="005C36EB">
              <w:rPr>
                <w:rStyle w:val="af1"/>
                <w:rFonts w:ascii="Times New Roman" w:hAnsi="Times New Roman"/>
                <w:noProof/>
              </w:rPr>
              <w:t>Зона рекреационного назначения</w:t>
            </w:r>
            <w:r w:rsidR="005C36EB" w:rsidRPr="005C36EB">
              <w:rPr>
                <w:noProof/>
                <w:webHidden/>
              </w:rPr>
              <w:tab/>
            </w:r>
            <w:r w:rsidR="005C36EB" w:rsidRPr="005C36EB">
              <w:rPr>
                <w:noProof/>
                <w:webHidden/>
              </w:rPr>
              <w:fldChar w:fldCharType="begin"/>
            </w:r>
            <w:r w:rsidR="005C36EB" w:rsidRPr="005C36EB">
              <w:rPr>
                <w:noProof/>
                <w:webHidden/>
              </w:rPr>
              <w:instrText xml:space="preserve"> PAGEREF _Toc140746178 \h </w:instrText>
            </w:r>
            <w:r w:rsidR="005C36EB" w:rsidRPr="005C36EB">
              <w:rPr>
                <w:noProof/>
                <w:webHidden/>
              </w:rPr>
            </w:r>
            <w:r w:rsidR="005C36EB" w:rsidRPr="005C36EB">
              <w:rPr>
                <w:noProof/>
                <w:webHidden/>
              </w:rPr>
              <w:fldChar w:fldCharType="separate"/>
            </w:r>
            <w:r w:rsidR="008E4E97">
              <w:rPr>
                <w:noProof/>
                <w:webHidden/>
              </w:rPr>
              <w:t>8</w:t>
            </w:r>
            <w:r w:rsidR="005C36EB" w:rsidRPr="005C36EB">
              <w:rPr>
                <w:noProof/>
                <w:webHidden/>
              </w:rPr>
              <w:fldChar w:fldCharType="end"/>
            </w:r>
          </w:hyperlink>
        </w:p>
        <w:p w:rsidR="005C36EB" w:rsidRPr="005C36EB" w:rsidRDefault="00A35BEA">
          <w:pPr>
            <w:pStyle w:val="31"/>
            <w:rPr>
              <w:rFonts w:asciiTheme="minorHAnsi" w:eastAsiaTheme="minorEastAsia" w:hAnsiTheme="minorHAnsi" w:cstheme="minorBidi"/>
              <w:noProof/>
            </w:rPr>
          </w:pPr>
          <w:hyperlink w:anchor="_Toc140746179" w:history="1">
            <w:r w:rsidR="005C36EB" w:rsidRPr="005C36EB">
              <w:rPr>
                <w:rStyle w:val="af1"/>
                <w:rFonts w:ascii="Times New Roman" w:hAnsi="Times New Roman"/>
                <w:noProof/>
              </w:rPr>
              <w:t>Производственные зоны, инженерной и транспортной инфраструктур</w:t>
            </w:r>
            <w:r w:rsidR="005C36EB" w:rsidRPr="005C36EB">
              <w:rPr>
                <w:noProof/>
                <w:webHidden/>
              </w:rPr>
              <w:tab/>
            </w:r>
            <w:r w:rsidR="005C36EB" w:rsidRPr="005C36EB">
              <w:rPr>
                <w:noProof/>
                <w:webHidden/>
              </w:rPr>
              <w:fldChar w:fldCharType="begin"/>
            </w:r>
            <w:r w:rsidR="005C36EB" w:rsidRPr="005C36EB">
              <w:rPr>
                <w:noProof/>
                <w:webHidden/>
              </w:rPr>
              <w:instrText xml:space="preserve"> PAGEREF _Toc140746179 \h </w:instrText>
            </w:r>
            <w:r w:rsidR="005C36EB" w:rsidRPr="005C36EB">
              <w:rPr>
                <w:noProof/>
                <w:webHidden/>
              </w:rPr>
            </w:r>
            <w:r w:rsidR="005C36EB" w:rsidRPr="005C36EB">
              <w:rPr>
                <w:noProof/>
                <w:webHidden/>
              </w:rPr>
              <w:fldChar w:fldCharType="separate"/>
            </w:r>
            <w:r w:rsidR="008E4E97">
              <w:rPr>
                <w:noProof/>
                <w:webHidden/>
              </w:rPr>
              <w:t>9</w:t>
            </w:r>
            <w:r w:rsidR="005C36EB" w:rsidRPr="005C36EB">
              <w:rPr>
                <w:noProof/>
                <w:webHidden/>
              </w:rPr>
              <w:fldChar w:fldCharType="end"/>
            </w:r>
          </w:hyperlink>
        </w:p>
        <w:p w:rsidR="005C36EB" w:rsidRPr="005C36EB" w:rsidRDefault="00A35BEA">
          <w:pPr>
            <w:pStyle w:val="31"/>
            <w:rPr>
              <w:rFonts w:asciiTheme="minorHAnsi" w:eastAsiaTheme="minorEastAsia" w:hAnsiTheme="minorHAnsi" w:cstheme="minorBidi"/>
              <w:noProof/>
            </w:rPr>
          </w:pPr>
          <w:hyperlink w:anchor="_Toc140746180" w:history="1">
            <w:r w:rsidR="005C36EB" w:rsidRPr="005C36EB">
              <w:rPr>
                <w:rStyle w:val="af1"/>
                <w:rFonts w:ascii="Times New Roman" w:hAnsi="Times New Roman"/>
                <w:noProof/>
              </w:rPr>
              <w:t>Зона сельскохозяйственного использования</w:t>
            </w:r>
            <w:r w:rsidR="005C36EB" w:rsidRPr="005C36EB">
              <w:rPr>
                <w:noProof/>
                <w:webHidden/>
              </w:rPr>
              <w:tab/>
            </w:r>
            <w:r w:rsidR="005C36EB" w:rsidRPr="005C36EB">
              <w:rPr>
                <w:noProof/>
                <w:webHidden/>
              </w:rPr>
              <w:fldChar w:fldCharType="begin"/>
            </w:r>
            <w:r w:rsidR="005C36EB" w:rsidRPr="005C36EB">
              <w:rPr>
                <w:noProof/>
                <w:webHidden/>
              </w:rPr>
              <w:instrText xml:space="preserve"> PAGEREF _Toc140746180 \h </w:instrText>
            </w:r>
            <w:r w:rsidR="005C36EB" w:rsidRPr="005C36EB">
              <w:rPr>
                <w:noProof/>
                <w:webHidden/>
              </w:rPr>
            </w:r>
            <w:r w:rsidR="005C36EB" w:rsidRPr="005C36EB">
              <w:rPr>
                <w:noProof/>
                <w:webHidden/>
              </w:rPr>
              <w:fldChar w:fldCharType="separate"/>
            </w:r>
            <w:r w:rsidR="008E4E97">
              <w:rPr>
                <w:noProof/>
                <w:webHidden/>
              </w:rPr>
              <w:t>9</w:t>
            </w:r>
            <w:r w:rsidR="005C36EB" w:rsidRPr="005C36EB">
              <w:rPr>
                <w:noProof/>
                <w:webHidden/>
              </w:rPr>
              <w:fldChar w:fldCharType="end"/>
            </w:r>
          </w:hyperlink>
        </w:p>
        <w:p w:rsidR="005C36EB" w:rsidRPr="005C36EB" w:rsidRDefault="00A35BEA">
          <w:pPr>
            <w:pStyle w:val="31"/>
            <w:rPr>
              <w:rFonts w:asciiTheme="minorHAnsi" w:eastAsiaTheme="minorEastAsia" w:hAnsiTheme="minorHAnsi" w:cstheme="minorBidi"/>
              <w:noProof/>
            </w:rPr>
          </w:pPr>
          <w:hyperlink w:anchor="_Toc140746181" w:history="1">
            <w:r w:rsidR="005C36EB" w:rsidRPr="005C36EB">
              <w:rPr>
                <w:rStyle w:val="af1"/>
                <w:rFonts w:ascii="Times New Roman" w:hAnsi="Times New Roman"/>
                <w:noProof/>
              </w:rPr>
              <w:t>Зона сельскохозяйственного использования, совмещенная с зоной для разведки и добычи полезных ископаемых</w:t>
            </w:r>
            <w:r w:rsidR="005C36EB" w:rsidRPr="005C36EB">
              <w:rPr>
                <w:noProof/>
                <w:webHidden/>
              </w:rPr>
              <w:tab/>
            </w:r>
            <w:r w:rsidR="005C36EB" w:rsidRPr="005C36EB">
              <w:rPr>
                <w:noProof/>
                <w:webHidden/>
              </w:rPr>
              <w:fldChar w:fldCharType="begin"/>
            </w:r>
            <w:r w:rsidR="005C36EB" w:rsidRPr="005C36EB">
              <w:rPr>
                <w:noProof/>
                <w:webHidden/>
              </w:rPr>
              <w:instrText xml:space="preserve"> PAGEREF _Toc140746181 \h </w:instrText>
            </w:r>
            <w:r w:rsidR="005C36EB" w:rsidRPr="005C36EB">
              <w:rPr>
                <w:noProof/>
                <w:webHidden/>
              </w:rPr>
            </w:r>
            <w:r w:rsidR="005C36EB" w:rsidRPr="005C36EB">
              <w:rPr>
                <w:noProof/>
                <w:webHidden/>
              </w:rPr>
              <w:fldChar w:fldCharType="separate"/>
            </w:r>
            <w:r w:rsidR="008E4E97">
              <w:rPr>
                <w:noProof/>
                <w:webHidden/>
              </w:rPr>
              <w:t>9</w:t>
            </w:r>
            <w:r w:rsidR="005C36EB" w:rsidRPr="005C36EB">
              <w:rPr>
                <w:noProof/>
                <w:webHidden/>
              </w:rPr>
              <w:fldChar w:fldCharType="end"/>
            </w:r>
          </w:hyperlink>
        </w:p>
        <w:p w:rsidR="005C36EB" w:rsidRPr="005C36EB" w:rsidRDefault="00A35BEA">
          <w:pPr>
            <w:pStyle w:val="31"/>
            <w:rPr>
              <w:rFonts w:asciiTheme="minorHAnsi" w:eastAsiaTheme="minorEastAsia" w:hAnsiTheme="minorHAnsi" w:cstheme="minorBidi"/>
              <w:noProof/>
            </w:rPr>
          </w:pPr>
          <w:hyperlink w:anchor="_Toc140746182" w:history="1">
            <w:r w:rsidR="005C36EB" w:rsidRPr="005C36EB">
              <w:rPr>
                <w:rStyle w:val="af1"/>
                <w:rFonts w:ascii="Times New Roman" w:hAnsi="Times New Roman"/>
                <w:noProof/>
              </w:rPr>
              <w:t>Зоны специального назначения</w:t>
            </w:r>
            <w:r w:rsidR="005C36EB" w:rsidRPr="005C36EB">
              <w:rPr>
                <w:noProof/>
                <w:webHidden/>
              </w:rPr>
              <w:tab/>
            </w:r>
            <w:r w:rsidR="005C36EB" w:rsidRPr="005C36EB">
              <w:rPr>
                <w:noProof/>
                <w:webHidden/>
              </w:rPr>
              <w:fldChar w:fldCharType="begin"/>
            </w:r>
            <w:r w:rsidR="005C36EB" w:rsidRPr="005C36EB">
              <w:rPr>
                <w:noProof/>
                <w:webHidden/>
              </w:rPr>
              <w:instrText xml:space="preserve"> PAGEREF _Toc140746182 \h </w:instrText>
            </w:r>
            <w:r w:rsidR="005C36EB" w:rsidRPr="005C36EB">
              <w:rPr>
                <w:noProof/>
                <w:webHidden/>
              </w:rPr>
            </w:r>
            <w:r w:rsidR="005C36EB" w:rsidRPr="005C36EB">
              <w:rPr>
                <w:noProof/>
                <w:webHidden/>
              </w:rPr>
              <w:fldChar w:fldCharType="separate"/>
            </w:r>
            <w:r w:rsidR="008E4E97">
              <w:rPr>
                <w:noProof/>
                <w:webHidden/>
              </w:rPr>
              <w:t>10</w:t>
            </w:r>
            <w:r w:rsidR="005C36EB" w:rsidRPr="005C36EB">
              <w:rPr>
                <w:noProof/>
                <w:webHidden/>
              </w:rPr>
              <w:fldChar w:fldCharType="end"/>
            </w:r>
          </w:hyperlink>
        </w:p>
        <w:p w:rsidR="004A1C49" w:rsidRPr="00247868" w:rsidRDefault="00A43970" w:rsidP="001612DF">
          <w:pPr>
            <w:jc w:val="both"/>
            <w:rPr>
              <w:rFonts w:ascii="Times New Roman" w:eastAsia="Times New Roman" w:hAnsi="Times New Roman" w:cs="Times New Roman"/>
            </w:rPr>
          </w:pPr>
          <w:r w:rsidRPr="005C36EB">
            <w:rPr>
              <w:rFonts w:ascii="Times New Roman" w:eastAsia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41545A" w:rsidRPr="00247868" w:rsidRDefault="004A1C49" w:rsidP="0041545A">
      <w:pPr>
        <w:ind w:firstLine="851"/>
        <w:jc w:val="both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bookmarkStart w:id="3" w:name="_Toc351042770"/>
      <w:r w:rsidRPr="00247868">
        <w:rPr>
          <w:rFonts w:ascii="Times New Roman" w:eastAsia="Times New Roman" w:hAnsi="Times New Roman" w:cs="Times New Roman"/>
        </w:rPr>
        <w:br w:type="page"/>
      </w:r>
    </w:p>
    <w:p w:rsidR="004A1C49" w:rsidRPr="00900E40" w:rsidRDefault="004A1C49" w:rsidP="00900E40">
      <w:pPr>
        <w:keepNext/>
        <w:keepLines/>
        <w:numPr>
          <w:ilvl w:val="0"/>
          <w:numId w:val="26"/>
        </w:numPr>
        <w:spacing w:before="100" w:beforeAutospacing="1" w:after="100" w:afterAutospacing="1"/>
        <w:ind w:left="0" w:firstLine="709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  <w:bookmarkStart w:id="4" w:name="_Toc140746173"/>
      <w:r w:rsidRPr="00900E40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lastRenderedPageBreak/>
        <w:t>Общие положения</w:t>
      </w:r>
      <w:bookmarkEnd w:id="3"/>
      <w:bookmarkEnd w:id="4"/>
    </w:p>
    <w:p w:rsidR="0041545A" w:rsidRPr="00247868" w:rsidRDefault="0041545A" w:rsidP="0027367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7868">
        <w:rPr>
          <w:rFonts w:ascii="Times New Roman" w:hAnsi="Times New Roman"/>
          <w:sz w:val="24"/>
          <w:szCs w:val="24"/>
        </w:rPr>
        <w:t xml:space="preserve">Внесение изменений </w:t>
      </w:r>
      <w:r w:rsidRPr="0024786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генеральный план муниципального образования </w:t>
      </w:r>
      <w:proofErr w:type="spellStart"/>
      <w:r w:rsidR="00FF325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Лапазский</w:t>
      </w:r>
      <w:proofErr w:type="spellEnd"/>
      <w:r w:rsidRPr="0024786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сельсовет</w:t>
      </w:r>
      <w:r w:rsidRPr="00247868">
        <w:rPr>
          <w:rFonts w:ascii="Times New Roman" w:hAnsi="Times New Roman"/>
          <w:sz w:val="24"/>
          <w:szCs w:val="24"/>
        </w:rPr>
        <w:t xml:space="preserve"> подготовлено в соответствии с Градостроительным кодексом Российской Федерации от 29.12.2004 N 190-ФЗ и в соответствии с Приказом Минэкономразвития России от 09.01.2018 N 10 </w:t>
      </w:r>
      <w:r w:rsidR="007710B5">
        <w:rPr>
          <w:rFonts w:ascii="Times New Roman" w:hAnsi="Times New Roman"/>
          <w:sz w:val="24"/>
          <w:szCs w:val="24"/>
        </w:rPr>
        <w:t>«</w:t>
      </w:r>
      <w:r w:rsidRPr="00247868">
        <w:rPr>
          <w:rFonts w:ascii="Times New Roman" w:hAnsi="Times New Roman"/>
          <w:sz w:val="24"/>
          <w:szCs w:val="24"/>
        </w:rPr>
        <w:t>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</w:t>
      </w:r>
      <w:r w:rsidR="007710B5">
        <w:rPr>
          <w:rFonts w:ascii="Times New Roman" w:hAnsi="Times New Roman"/>
          <w:sz w:val="24"/>
          <w:szCs w:val="24"/>
        </w:rPr>
        <w:t>ссии</w:t>
      </w:r>
      <w:proofErr w:type="gramEnd"/>
      <w:r w:rsidR="007710B5">
        <w:rPr>
          <w:rFonts w:ascii="Times New Roman" w:hAnsi="Times New Roman"/>
          <w:sz w:val="24"/>
          <w:szCs w:val="24"/>
        </w:rPr>
        <w:t xml:space="preserve"> от 7 декабря 2016 г. N 793»</w:t>
      </w:r>
      <w:r w:rsidRPr="00247868">
        <w:rPr>
          <w:rFonts w:ascii="Times New Roman" w:hAnsi="Times New Roman"/>
          <w:sz w:val="24"/>
          <w:szCs w:val="24"/>
        </w:rPr>
        <w:t xml:space="preserve">. </w:t>
      </w:r>
    </w:p>
    <w:p w:rsidR="0041545A" w:rsidRPr="00247868" w:rsidRDefault="0041545A" w:rsidP="0027367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0883">
        <w:rPr>
          <w:rFonts w:ascii="Times New Roman" w:hAnsi="Times New Roman"/>
          <w:sz w:val="24"/>
          <w:szCs w:val="24"/>
        </w:rPr>
        <w:t xml:space="preserve">Проект разработан на основании </w:t>
      </w:r>
      <w:r w:rsidRPr="00CF0883">
        <w:rPr>
          <w:rFonts w:ascii="Times New Roman" w:eastAsia="Calibri" w:hAnsi="Times New Roman"/>
          <w:sz w:val="24"/>
          <w:szCs w:val="24"/>
          <w:lang w:eastAsia="en-US"/>
        </w:rPr>
        <w:t xml:space="preserve">Постановления администрации муниципального образования </w:t>
      </w:r>
      <w:proofErr w:type="spellStart"/>
      <w:r w:rsidR="00FF3257">
        <w:rPr>
          <w:rFonts w:ascii="Times New Roman" w:eastAsia="Calibri" w:hAnsi="Times New Roman"/>
          <w:sz w:val="24"/>
          <w:szCs w:val="24"/>
          <w:lang w:eastAsia="en-US"/>
        </w:rPr>
        <w:t>Лапазский</w:t>
      </w:r>
      <w:proofErr w:type="spellEnd"/>
      <w:r w:rsidRPr="00CF0883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 </w:t>
      </w:r>
      <w:proofErr w:type="spellStart"/>
      <w:r w:rsidR="00FF3257">
        <w:rPr>
          <w:rFonts w:ascii="Times New Roman" w:eastAsia="Calibri" w:hAnsi="Times New Roman"/>
          <w:sz w:val="24"/>
          <w:szCs w:val="24"/>
          <w:lang w:eastAsia="en-US"/>
        </w:rPr>
        <w:t>Новосергиевского</w:t>
      </w:r>
      <w:proofErr w:type="spellEnd"/>
      <w:r w:rsidRPr="00CF0883">
        <w:rPr>
          <w:rFonts w:ascii="Times New Roman" w:eastAsia="Calibri" w:hAnsi="Times New Roman"/>
          <w:sz w:val="24"/>
          <w:szCs w:val="24"/>
          <w:lang w:eastAsia="en-US"/>
        </w:rPr>
        <w:t xml:space="preserve"> района</w:t>
      </w:r>
      <w:r w:rsidR="00B72EE2" w:rsidRPr="00CF08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628CB">
        <w:rPr>
          <w:rFonts w:ascii="Times New Roman" w:eastAsia="Calibri" w:hAnsi="Times New Roman"/>
          <w:sz w:val="24"/>
          <w:szCs w:val="24"/>
          <w:lang w:eastAsia="en-US"/>
        </w:rPr>
        <w:t>№40</w:t>
      </w:r>
      <w:r w:rsidR="00FF3257">
        <w:rPr>
          <w:rFonts w:ascii="Times New Roman" w:eastAsia="Calibri" w:hAnsi="Times New Roman"/>
          <w:sz w:val="24"/>
          <w:szCs w:val="24"/>
          <w:lang w:eastAsia="en-US"/>
        </w:rPr>
        <w:t>-п от 05.07</w:t>
      </w:r>
      <w:r w:rsidR="00B72EE2" w:rsidRPr="00CF0883">
        <w:rPr>
          <w:rFonts w:ascii="Times New Roman" w:eastAsia="Calibri" w:hAnsi="Times New Roman"/>
          <w:sz w:val="24"/>
          <w:szCs w:val="24"/>
          <w:lang w:eastAsia="en-US"/>
        </w:rPr>
        <w:t>.202</w:t>
      </w:r>
      <w:r w:rsidR="007710B5" w:rsidRPr="00CF0883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CF0883">
        <w:rPr>
          <w:rFonts w:ascii="Times New Roman" w:eastAsia="Calibri" w:hAnsi="Times New Roman"/>
          <w:sz w:val="24"/>
          <w:szCs w:val="24"/>
          <w:lang w:eastAsia="en-US"/>
        </w:rPr>
        <w:t>: «</w:t>
      </w:r>
      <w:r w:rsidR="007710B5" w:rsidRPr="00CF0883">
        <w:rPr>
          <w:rFonts w:ascii="Times New Roman" w:eastAsia="Calibri" w:hAnsi="Times New Roman"/>
          <w:sz w:val="24"/>
          <w:szCs w:val="24"/>
          <w:lang w:eastAsia="en-US"/>
        </w:rPr>
        <w:t xml:space="preserve">О </w:t>
      </w:r>
      <w:r w:rsidR="00425F2B" w:rsidRPr="00CF0883">
        <w:rPr>
          <w:rFonts w:ascii="Times New Roman" w:eastAsia="Calibri" w:hAnsi="Times New Roman"/>
          <w:sz w:val="24"/>
          <w:szCs w:val="24"/>
          <w:lang w:eastAsia="en-US"/>
        </w:rPr>
        <w:t xml:space="preserve">подготовке проекта внесения изменений в Генеральный план и Правила землепользования и застройки муниципального образования </w:t>
      </w:r>
      <w:proofErr w:type="spellStart"/>
      <w:r w:rsidR="00FF3257">
        <w:rPr>
          <w:rFonts w:ascii="Times New Roman" w:eastAsia="Calibri" w:hAnsi="Times New Roman"/>
          <w:sz w:val="24"/>
          <w:szCs w:val="24"/>
          <w:lang w:eastAsia="en-US"/>
        </w:rPr>
        <w:t>Лапаский</w:t>
      </w:r>
      <w:proofErr w:type="spellEnd"/>
      <w:r w:rsidR="00425F2B" w:rsidRPr="00CF0883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 </w:t>
      </w:r>
      <w:proofErr w:type="spellStart"/>
      <w:r w:rsidR="00FF3257">
        <w:rPr>
          <w:rFonts w:ascii="Times New Roman" w:eastAsia="Calibri" w:hAnsi="Times New Roman"/>
          <w:sz w:val="24"/>
          <w:szCs w:val="24"/>
          <w:lang w:eastAsia="en-US"/>
        </w:rPr>
        <w:t>Новосергиевского</w:t>
      </w:r>
      <w:proofErr w:type="spellEnd"/>
      <w:r w:rsidR="00425F2B" w:rsidRPr="00CF0883">
        <w:rPr>
          <w:rFonts w:ascii="Times New Roman" w:eastAsia="Calibri" w:hAnsi="Times New Roman"/>
          <w:sz w:val="24"/>
          <w:szCs w:val="24"/>
          <w:lang w:eastAsia="en-US"/>
        </w:rPr>
        <w:t xml:space="preserve"> района Оренбургской области</w:t>
      </w:r>
      <w:r w:rsidRPr="00CF0883">
        <w:rPr>
          <w:rFonts w:ascii="Times New Roman" w:eastAsia="Calibri" w:hAnsi="Times New Roman"/>
          <w:sz w:val="24"/>
          <w:szCs w:val="24"/>
          <w:lang w:eastAsia="en-US"/>
        </w:rPr>
        <w:t>».</w:t>
      </w:r>
      <w:r w:rsidRPr="0024786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41545A" w:rsidRPr="00954618" w:rsidRDefault="0041545A" w:rsidP="002736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4618">
        <w:rPr>
          <w:rFonts w:ascii="Times New Roman" w:eastAsia="Calibri" w:hAnsi="Times New Roman" w:cs="Times New Roman"/>
          <w:sz w:val="24"/>
          <w:szCs w:val="24"/>
          <w:lang w:eastAsia="en-US"/>
        </w:rPr>
        <w:t>Причинами проведения работ являются:</w:t>
      </w:r>
    </w:p>
    <w:p w:rsidR="007710B5" w:rsidRPr="00954618" w:rsidRDefault="00954618" w:rsidP="00273678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54618">
        <w:rPr>
          <w:rFonts w:ascii="Times New Roman" w:eastAsia="Calibri" w:hAnsi="Times New Roman"/>
          <w:sz w:val="24"/>
          <w:szCs w:val="24"/>
          <w:lang w:eastAsia="en-US"/>
        </w:rPr>
        <w:t xml:space="preserve">Приведение </w:t>
      </w:r>
      <w:proofErr w:type="gramStart"/>
      <w:r w:rsidRPr="00954618">
        <w:rPr>
          <w:rFonts w:ascii="Times New Roman" w:eastAsia="Calibri" w:hAnsi="Times New Roman"/>
          <w:sz w:val="24"/>
          <w:szCs w:val="24"/>
          <w:lang w:eastAsia="en-US"/>
        </w:rPr>
        <w:t>Генерального</w:t>
      </w:r>
      <w:proofErr w:type="gramEnd"/>
      <w:r w:rsidRPr="00954618">
        <w:rPr>
          <w:rFonts w:ascii="Times New Roman" w:eastAsia="Calibri" w:hAnsi="Times New Roman"/>
          <w:sz w:val="24"/>
          <w:szCs w:val="24"/>
          <w:lang w:eastAsia="en-US"/>
        </w:rPr>
        <w:t xml:space="preserve"> план в соответствие с действующим законодательством в отношении градостроительной деятельности.</w:t>
      </w:r>
    </w:p>
    <w:p w:rsidR="00954618" w:rsidRPr="00954618" w:rsidRDefault="00954618" w:rsidP="00273678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54618">
        <w:rPr>
          <w:rFonts w:ascii="Times New Roman" w:eastAsia="Calibri" w:hAnsi="Times New Roman"/>
          <w:sz w:val="24"/>
          <w:szCs w:val="24"/>
          <w:lang w:eastAsia="en-US"/>
        </w:rPr>
        <w:t>Установление функциональных зон в границах и за границами населенных пунктов.</w:t>
      </w:r>
    </w:p>
    <w:p w:rsidR="00954618" w:rsidRPr="00954618" w:rsidRDefault="00954618" w:rsidP="00273678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54618">
        <w:rPr>
          <w:rFonts w:ascii="Times New Roman" w:eastAsia="Calibri" w:hAnsi="Times New Roman"/>
          <w:sz w:val="24"/>
          <w:szCs w:val="24"/>
          <w:lang w:eastAsia="en-US"/>
        </w:rPr>
        <w:t xml:space="preserve">Отражение в Генеральном плане планируемых к размещению объектов федерального и регионального значения, </w:t>
      </w:r>
      <w:proofErr w:type="gramStart"/>
      <w:r w:rsidRPr="00954618">
        <w:rPr>
          <w:rFonts w:ascii="Times New Roman" w:eastAsia="Calibri" w:hAnsi="Times New Roman"/>
          <w:sz w:val="24"/>
          <w:szCs w:val="24"/>
          <w:lang w:eastAsia="en-US"/>
        </w:rPr>
        <w:t>согласно</w:t>
      </w:r>
      <w:proofErr w:type="gramEnd"/>
      <w:r w:rsidRPr="00954618">
        <w:rPr>
          <w:rFonts w:ascii="Times New Roman" w:eastAsia="Calibri" w:hAnsi="Times New Roman"/>
          <w:sz w:val="24"/>
          <w:szCs w:val="24"/>
          <w:lang w:eastAsia="en-US"/>
        </w:rPr>
        <w:t xml:space="preserve"> действующих документов территориального планирования Российской Федерации, Оренбургской области и </w:t>
      </w:r>
      <w:proofErr w:type="spellStart"/>
      <w:r w:rsidRPr="00954618">
        <w:rPr>
          <w:rFonts w:ascii="Times New Roman" w:eastAsia="Calibri" w:hAnsi="Times New Roman"/>
          <w:sz w:val="24"/>
          <w:szCs w:val="24"/>
          <w:lang w:eastAsia="en-US"/>
        </w:rPr>
        <w:t>Новосергиевского</w:t>
      </w:r>
      <w:proofErr w:type="spellEnd"/>
      <w:r w:rsidRPr="00954618">
        <w:rPr>
          <w:rFonts w:ascii="Times New Roman" w:eastAsia="Calibri" w:hAnsi="Times New Roman"/>
          <w:sz w:val="24"/>
          <w:szCs w:val="24"/>
          <w:lang w:eastAsia="en-US"/>
        </w:rPr>
        <w:t xml:space="preserve"> района (с изменениями и дополнениями, вступившими в силу на момент заключения договора).</w:t>
      </w:r>
    </w:p>
    <w:p w:rsidR="0041545A" w:rsidRPr="00954618" w:rsidRDefault="0041545A" w:rsidP="00273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5461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Для достижения целей необходимо выполнение следующих задач:</w:t>
      </w:r>
    </w:p>
    <w:p w:rsidR="0041545A" w:rsidRPr="00954618" w:rsidRDefault="0041545A" w:rsidP="0027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618">
        <w:rPr>
          <w:rFonts w:ascii="Times New Roman" w:eastAsia="Calibri" w:hAnsi="Times New Roman" w:cs="Times New Roman"/>
          <w:sz w:val="24"/>
          <w:szCs w:val="24"/>
          <w:lang w:eastAsia="en-US"/>
        </w:rPr>
        <w:t>1. О</w:t>
      </w:r>
      <w:r w:rsidRPr="00954618">
        <w:rPr>
          <w:rFonts w:ascii="Times New Roman" w:hAnsi="Times New Roman" w:cs="Times New Roman"/>
          <w:sz w:val="24"/>
          <w:szCs w:val="24"/>
        </w:rPr>
        <w:t>пределить функциональное назначение территорий муниципального образования в соответствии с современным и перспективным развитием территорий</w:t>
      </w:r>
      <w:r w:rsidRPr="0095461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9546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545A" w:rsidRPr="00954618" w:rsidRDefault="0041545A" w:rsidP="00273678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4618">
        <w:rPr>
          <w:rFonts w:ascii="Times New Roman" w:eastAsia="Calibri" w:hAnsi="Times New Roman"/>
          <w:sz w:val="24"/>
          <w:szCs w:val="24"/>
          <w:lang w:eastAsia="en-US"/>
        </w:rPr>
        <w:t xml:space="preserve">2. Разработать Том 1 Основное положение, взамен тома 1 Основное положение ранее утвержденного Генерального плана в соответствии с Градостроительным кодексом </w:t>
      </w:r>
      <w:r w:rsidRPr="00954618">
        <w:rPr>
          <w:rFonts w:ascii="Times New Roman" w:hAnsi="Times New Roman"/>
          <w:sz w:val="24"/>
          <w:szCs w:val="24"/>
        </w:rPr>
        <w:t>Российской Ф</w:t>
      </w:r>
      <w:r w:rsidR="007710B5" w:rsidRPr="00954618">
        <w:rPr>
          <w:rFonts w:ascii="Times New Roman" w:hAnsi="Times New Roman"/>
          <w:sz w:val="24"/>
          <w:szCs w:val="24"/>
        </w:rPr>
        <w:t>едерации от 29.12.2004 N 190-ФЗ.</w:t>
      </w:r>
    </w:p>
    <w:p w:rsidR="0041545A" w:rsidRPr="00DD21F1" w:rsidRDefault="0041545A" w:rsidP="0027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618">
        <w:rPr>
          <w:rFonts w:ascii="Times New Roman" w:eastAsia="Calibri" w:hAnsi="Times New Roman"/>
          <w:sz w:val="24"/>
          <w:szCs w:val="24"/>
          <w:lang w:eastAsia="en-US"/>
        </w:rPr>
        <w:t xml:space="preserve">3. </w:t>
      </w:r>
      <w:r w:rsidRPr="00954618">
        <w:rPr>
          <w:rFonts w:ascii="Times New Roman" w:hAnsi="Times New Roman" w:cs="Times New Roman"/>
          <w:sz w:val="24"/>
          <w:szCs w:val="24"/>
        </w:rPr>
        <w:t>Графические материалы оформить в соответствии с Приказом Минэкономразвития России от 09.01.2018 N 10</w:t>
      </w:r>
      <w:r w:rsidR="007710B5" w:rsidRPr="00954618">
        <w:rPr>
          <w:rFonts w:ascii="Times New Roman" w:hAnsi="Times New Roman" w:cs="Times New Roman"/>
          <w:sz w:val="24"/>
          <w:szCs w:val="24"/>
        </w:rPr>
        <w:t xml:space="preserve"> «</w:t>
      </w:r>
      <w:r w:rsidRPr="00954618">
        <w:rPr>
          <w:rFonts w:ascii="Times New Roman" w:hAnsi="Times New Roman" w:cs="Times New Roman"/>
          <w:sz w:val="24"/>
          <w:szCs w:val="24"/>
        </w:rPr>
        <w:t>Об утверждении Требований к описанию</w:t>
      </w:r>
      <w:r w:rsidRPr="00DD21F1">
        <w:rPr>
          <w:rFonts w:ascii="Times New Roman" w:hAnsi="Times New Roman" w:cs="Times New Roman"/>
          <w:sz w:val="24"/>
          <w:szCs w:val="24"/>
        </w:rPr>
        <w:t xml:space="preserve">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</w:t>
      </w:r>
      <w:r w:rsidR="007710B5" w:rsidRPr="00DD21F1">
        <w:rPr>
          <w:rFonts w:ascii="Times New Roman" w:hAnsi="Times New Roman" w:cs="Times New Roman"/>
          <w:sz w:val="24"/>
          <w:szCs w:val="24"/>
        </w:rPr>
        <w:t>ссии от 7 декабря 2016 г. N 793»</w:t>
      </w:r>
      <w:r w:rsidRPr="00DD21F1">
        <w:rPr>
          <w:rFonts w:ascii="Times New Roman" w:hAnsi="Times New Roman" w:cs="Times New Roman"/>
          <w:sz w:val="24"/>
          <w:szCs w:val="24"/>
        </w:rPr>
        <w:t>.</w:t>
      </w:r>
    </w:p>
    <w:p w:rsidR="0041545A" w:rsidRPr="00DD21F1" w:rsidRDefault="0041545A" w:rsidP="0027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1F1">
        <w:rPr>
          <w:rFonts w:ascii="Times New Roman" w:hAnsi="Times New Roman" w:cs="Times New Roman"/>
          <w:sz w:val="24"/>
          <w:szCs w:val="24"/>
        </w:rPr>
        <w:t>4. Подготовить раздел материалов по обоснованию генер</w:t>
      </w:r>
      <w:r w:rsidR="004550A4" w:rsidRPr="00DD21F1">
        <w:rPr>
          <w:rFonts w:ascii="Times New Roman" w:hAnsi="Times New Roman" w:cs="Times New Roman"/>
          <w:sz w:val="24"/>
          <w:szCs w:val="24"/>
        </w:rPr>
        <w:t>ального плана в текстовой форме.</w:t>
      </w:r>
    </w:p>
    <w:p w:rsidR="006A7633" w:rsidRPr="00954618" w:rsidRDefault="006A7633" w:rsidP="00954618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21F1">
        <w:rPr>
          <w:rFonts w:ascii="Times New Roman" w:hAnsi="Times New Roman"/>
          <w:sz w:val="24"/>
          <w:szCs w:val="24"/>
        </w:rPr>
        <w:t>В соответствии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с техническим заданием на подготовку проекта внесения изменений в </w:t>
      </w:r>
      <w:r w:rsidRPr="00954618">
        <w:rPr>
          <w:rFonts w:ascii="Times New Roman" w:eastAsia="Calibri" w:hAnsi="Times New Roman"/>
          <w:sz w:val="24"/>
          <w:szCs w:val="24"/>
          <w:lang w:eastAsia="en-US"/>
        </w:rPr>
        <w:t xml:space="preserve">Генеральный план и Правила землепользования и застройки муниципального образования </w:t>
      </w:r>
      <w:proofErr w:type="spellStart"/>
      <w:r w:rsidR="00FF3257" w:rsidRPr="00954618">
        <w:rPr>
          <w:rFonts w:ascii="Times New Roman" w:eastAsia="Calibri" w:hAnsi="Times New Roman"/>
          <w:sz w:val="24"/>
          <w:szCs w:val="24"/>
          <w:lang w:eastAsia="en-US"/>
        </w:rPr>
        <w:t>Лапазский</w:t>
      </w:r>
      <w:proofErr w:type="spellEnd"/>
      <w:r w:rsidRPr="00954618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 </w:t>
      </w:r>
      <w:proofErr w:type="spellStart"/>
      <w:r w:rsidR="00FF3257" w:rsidRPr="00954618">
        <w:rPr>
          <w:rFonts w:ascii="Times New Roman" w:eastAsia="Calibri" w:hAnsi="Times New Roman"/>
          <w:sz w:val="24"/>
          <w:szCs w:val="24"/>
          <w:lang w:eastAsia="en-US"/>
        </w:rPr>
        <w:t>Новосергиевского</w:t>
      </w:r>
      <w:proofErr w:type="spellEnd"/>
      <w:r w:rsidRPr="00954618">
        <w:rPr>
          <w:rFonts w:ascii="Times New Roman" w:eastAsia="Calibri" w:hAnsi="Times New Roman"/>
          <w:sz w:val="24"/>
          <w:szCs w:val="24"/>
          <w:lang w:eastAsia="en-US"/>
        </w:rPr>
        <w:t xml:space="preserve"> района Оренбургской области, были внесены изменения:</w:t>
      </w:r>
    </w:p>
    <w:p w:rsidR="009D6B76" w:rsidRPr="009D6B76" w:rsidRDefault="00954618" w:rsidP="007C182C">
      <w:pPr>
        <w:pStyle w:val="ac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6B76">
        <w:rPr>
          <w:rFonts w:ascii="Times New Roman" w:eastAsia="Calibri" w:hAnsi="Times New Roman"/>
          <w:sz w:val="24"/>
          <w:szCs w:val="24"/>
          <w:lang w:eastAsia="en-US"/>
        </w:rPr>
        <w:t>Отображение границ лицензионного участка Веселовское в соответствии с лицензией ОРБ №01952 НР.</w:t>
      </w:r>
    </w:p>
    <w:p w:rsidR="00954618" w:rsidRPr="009D6B76" w:rsidRDefault="00954618" w:rsidP="007C182C">
      <w:pPr>
        <w:pStyle w:val="ac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6B76">
        <w:rPr>
          <w:rFonts w:ascii="Times New Roman" w:hAnsi="Times New Roman"/>
          <w:sz w:val="24"/>
          <w:szCs w:val="24"/>
        </w:rPr>
        <w:t xml:space="preserve">Отнесение земельного участка 56:19:0710001:256 к </w:t>
      </w:r>
      <w:r w:rsidR="009D6B76" w:rsidRPr="009D6B76">
        <w:rPr>
          <w:rFonts w:ascii="Times New Roman" w:hAnsi="Times New Roman"/>
          <w:sz w:val="24"/>
          <w:szCs w:val="24"/>
        </w:rPr>
        <w:t>функциональной зоне - производственные зоны, зоны инженерной и транспортной инфраструктуры.</w:t>
      </w:r>
    </w:p>
    <w:p w:rsidR="0041545A" w:rsidRPr="00247868" w:rsidRDefault="0041545A" w:rsidP="00273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478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Предыдущая градостроительная документация муниципального </w:t>
      </w:r>
      <w:r w:rsidR="00F95974" w:rsidRPr="002478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образования </w:t>
      </w:r>
      <w:proofErr w:type="spellStart"/>
      <w:r w:rsidR="00FF32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Лапазский</w:t>
      </w:r>
      <w:proofErr w:type="spellEnd"/>
      <w:r w:rsidRPr="002478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сельсовет:</w:t>
      </w:r>
    </w:p>
    <w:p w:rsidR="0041545A" w:rsidRPr="00247868" w:rsidRDefault="0041545A" w:rsidP="00273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478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Генеральный план МО </w:t>
      </w:r>
      <w:proofErr w:type="spellStart"/>
      <w:r w:rsidR="00FF32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Лапазский</w:t>
      </w:r>
      <w:proofErr w:type="spellEnd"/>
      <w:r w:rsidRPr="002478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 </w:t>
      </w:r>
      <w:proofErr w:type="spellStart"/>
      <w:r w:rsidR="00FF32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Новосергиевского</w:t>
      </w:r>
      <w:proofErr w:type="spellEnd"/>
      <w:r w:rsidRPr="002478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района Оренбургской области.</w:t>
      </w:r>
    </w:p>
    <w:p w:rsidR="0041545A" w:rsidRPr="00247868" w:rsidRDefault="0041545A" w:rsidP="00273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47868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lastRenderedPageBreak/>
        <w:t xml:space="preserve">Настоящий проект внесения изменений </w:t>
      </w:r>
      <w:r w:rsidR="00F95974" w:rsidRPr="00247868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>в Генеральный</w:t>
      </w:r>
      <w:r w:rsidRPr="002478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план МО </w:t>
      </w:r>
      <w:proofErr w:type="spellStart"/>
      <w:r w:rsidR="00FF32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Лапазский</w:t>
      </w:r>
      <w:proofErr w:type="spellEnd"/>
      <w:r w:rsidRPr="002478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 является документом, разработанным в соответствии с Градостроительным кодексом Российской Федерации </w:t>
      </w:r>
      <w:r w:rsidR="00F95974" w:rsidRPr="002478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действующих</w:t>
      </w:r>
      <w:r w:rsidRPr="002478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редакциях. Проект разработан с учётом ряда программ, реализуемых на территории области, </w:t>
      </w:r>
      <w:proofErr w:type="spellStart"/>
      <w:r w:rsidR="00FF32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Новосергиевского</w:t>
      </w:r>
      <w:proofErr w:type="spellEnd"/>
      <w:r w:rsidR="00F95974" w:rsidRPr="002478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района</w:t>
      </w:r>
      <w:r w:rsidRPr="002478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 </w:t>
      </w:r>
      <w:proofErr w:type="spellStart"/>
      <w:r w:rsidR="00FF32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Лапазского</w:t>
      </w:r>
      <w:proofErr w:type="spellEnd"/>
      <w:r w:rsidRPr="002478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сельсовета.</w:t>
      </w:r>
    </w:p>
    <w:p w:rsidR="004A1C49" w:rsidRPr="00247868" w:rsidRDefault="0041545A" w:rsidP="00273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8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настоящем проекте учитываются все мероприятия, запланированные в ранее утвержденном (действующем) Генеральном плане</w:t>
      </w:r>
      <w:r w:rsidR="00496FF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4A1C49" w:rsidRPr="00247868" w:rsidRDefault="004A1C49" w:rsidP="00F95974">
      <w:pPr>
        <w:spacing w:after="0"/>
        <w:rPr>
          <w:rFonts w:ascii="Times New Roman" w:eastAsia="Times New Roman" w:hAnsi="Times New Roman" w:cs="Times New Roman"/>
        </w:rPr>
      </w:pPr>
    </w:p>
    <w:p w:rsidR="00D93C8A" w:rsidRPr="00247868" w:rsidRDefault="00D93C8A" w:rsidP="00D93C8A">
      <w:pPr>
        <w:keepNext/>
        <w:keepLines/>
        <w:numPr>
          <w:ilvl w:val="0"/>
          <w:numId w:val="26"/>
        </w:numPr>
        <w:spacing w:before="480" w:after="0"/>
        <w:ind w:left="0" w:firstLine="567"/>
        <w:jc w:val="both"/>
        <w:outlineLvl w:val="0"/>
        <w:rPr>
          <w:rFonts w:ascii="Times New Roman" w:eastAsiaTheme="majorEastAsia" w:hAnsi="Times New Roman" w:cs="Times New Roman"/>
          <w:color w:val="365F91" w:themeColor="accent1" w:themeShade="BF"/>
          <w:sz w:val="28"/>
          <w:szCs w:val="28"/>
        </w:rPr>
        <w:sectPr w:rsidR="00D93C8A" w:rsidRPr="00247868" w:rsidSect="0055588B">
          <w:headerReference w:type="default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bookmarkStart w:id="5" w:name="_Toc351042771"/>
    </w:p>
    <w:p w:rsidR="0041545A" w:rsidRPr="00F911AE" w:rsidRDefault="004A1C49" w:rsidP="00900E40">
      <w:pPr>
        <w:keepNext/>
        <w:keepLines/>
        <w:numPr>
          <w:ilvl w:val="0"/>
          <w:numId w:val="26"/>
        </w:numPr>
        <w:spacing w:before="100" w:beforeAutospacing="1" w:after="100" w:afterAutospacing="1"/>
        <w:ind w:left="0" w:firstLine="709"/>
        <w:jc w:val="both"/>
        <w:outlineLvl w:val="0"/>
        <w:rPr>
          <w:rFonts w:ascii="Times New Roman" w:eastAsiaTheme="majorEastAsia" w:hAnsi="Times New Roman" w:cs="Times New Roman"/>
          <w:b/>
          <w:color w:val="365F91" w:themeColor="accent1" w:themeShade="BF"/>
          <w:sz w:val="24"/>
          <w:szCs w:val="24"/>
        </w:rPr>
      </w:pPr>
      <w:bookmarkStart w:id="6" w:name="_Toc140746174"/>
      <w:r w:rsidRPr="00F911AE">
        <w:rPr>
          <w:rFonts w:ascii="Times New Roman" w:eastAsiaTheme="majorEastAsia" w:hAnsi="Times New Roman" w:cs="Times New Roman"/>
          <w:b/>
          <w:color w:val="365F91" w:themeColor="accent1" w:themeShade="BF"/>
          <w:sz w:val="24"/>
          <w:szCs w:val="24"/>
        </w:rPr>
        <w:lastRenderedPageBreak/>
        <w:t xml:space="preserve">Сведения о видах, назначении и наименовании планируемых для размещения объектов местного значения, их основные характеристики, их местоположение, а также характеристики зон с особыми условиями использования территорий в случаях, если установление </w:t>
      </w:r>
      <w:r w:rsidR="00F95974" w:rsidRPr="00F911AE">
        <w:rPr>
          <w:rFonts w:ascii="Times New Roman" w:eastAsiaTheme="majorEastAsia" w:hAnsi="Times New Roman" w:cs="Times New Roman"/>
          <w:b/>
          <w:color w:val="365F91" w:themeColor="accent1" w:themeShade="BF"/>
          <w:sz w:val="24"/>
          <w:szCs w:val="24"/>
        </w:rPr>
        <w:t>таких зон</w:t>
      </w:r>
      <w:r w:rsidRPr="00F911AE">
        <w:rPr>
          <w:rFonts w:ascii="Times New Roman" w:eastAsiaTheme="majorEastAsia" w:hAnsi="Times New Roman" w:cs="Times New Roman"/>
          <w:b/>
          <w:color w:val="365F91" w:themeColor="accent1" w:themeShade="BF"/>
          <w:sz w:val="24"/>
          <w:szCs w:val="24"/>
        </w:rPr>
        <w:t xml:space="preserve"> требуется в связи с размещением данных объектов.</w:t>
      </w:r>
      <w:bookmarkEnd w:id="5"/>
      <w:bookmarkEnd w:id="6"/>
    </w:p>
    <w:p w:rsidR="00242BB8" w:rsidRPr="00273678" w:rsidRDefault="00242BB8" w:rsidP="0027367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3678">
        <w:rPr>
          <w:rFonts w:ascii="Times New Roman" w:hAnsi="Times New Roman"/>
          <w:sz w:val="24"/>
          <w:szCs w:val="24"/>
        </w:rPr>
        <w:t xml:space="preserve">Учитывая динамику численности населения, данным проектом не предлагается нового строительства объектов капитального строительства местного значения. Необходимо проводить плановые ремонты и </w:t>
      </w:r>
      <w:r w:rsidRPr="00242BB8">
        <w:rPr>
          <w:rFonts w:ascii="Times New Roman" w:hAnsi="Times New Roman"/>
          <w:sz w:val="24"/>
          <w:szCs w:val="24"/>
        </w:rPr>
        <w:t>реконструкцию существующих объектов местного значения с целью поддержания,</w:t>
      </w:r>
      <w:r w:rsidRPr="00273678">
        <w:rPr>
          <w:rFonts w:ascii="Times New Roman" w:hAnsi="Times New Roman"/>
          <w:sz w:val="24"/>
          <w:szCs w:val="24"/>
        </w:rPr>
        <w:t xml:space="preserve"> и доведения их параметров до требований действующих местных нормативов градостроительного проектирования.</w:t>
      </w:r>
    </w:p>
    <w:p w:rsidR="000633F7" w:rsidRDefault="000633F7" w:rsidP="004B41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0633F7" w:rsidRDefault="000633F7" w:rsidP="004B41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0633F7" w:rsidRPr="004B419E" w:rsidRDefault="000633F7" w:rsidP="000633F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ectPr w:rsidR="000633F7" w:rsidRPr="004B419E" w:rsidSect="00FB16D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A1C49" w:rsidRPr="00900E40" w:rsidRDefault="004A1C49" w:rsidP="00900E40">
      <w:pPr>
        <w:keepNext/>
        <w:keepLines/>
        <w:numPr>
          <w:ilvl w:val="0"/>
          <w:numId w:val="26"/>
        </w:numPr>
        <w:spacing w:before="100" w:beforeAutospacing="1" w:after="100" w:afterAutospacing="1"/>
        <w:ind w:left="0" w:firstLine="709"/>
        <w:jc w:val="both"/>
        <w:outlineLvl w:val="0"/>
        <w:rPr>
          <w:rFonts w:ascii="Times New Roman" w:eastAsiaTheme="majorEastAsia" w:hAnsi="Times New Roman" w:cs="Times New Roman"/>
          <w:b/>
          <w:color w:val="365F91" w:themeColor="accent1" w:themeShade="BF"/>
          <w:sz w:val="24"/>
          <w:szCs w:val="24"/>
        </w:rPr>
      </w:pPr>
      <w:bookmarkStart w:id="7" w:name="_Toc338604162"/>
      <w:bookmarkStart w:id="8" w:name="_Toc342651756"/>
      <w:bookmarkStart w:id="9" w:name="_Toc351042772"/>
      <w:bookmarkStart w:id="10" w:name="_Toc140746175"/>
      <w:r w:rsidRPr="00900E40">
        <w:rPr>
          <w:rFonts w:ascii="Times New Roman" w:eastAsiaTheme="majorEastAsia" w:hAnsi="Times New Roman" w:cs="Times New Roman"/>
          <w:b/>
          <w:color w:val="365F91" w:themeColor="accent1" w:themeShade="BF"/>
          <w:sz w:val="24"/>
          <w:szCs w:val="24"/>
        </w:rPr>
        <w:lastRenderedPageBreak/>
        <w:t>Параметры функциональных зон, а также сведения о планируемых для размещения в них объектах регионального значения, объектах местного значения, за исключением линейных объектов.</w:t>
      </w:r>
      <w:bookmarkEnd w:id="7"/>
      <w:bookmarkEnd w:id="8"/>
      <w:bookmarkEnd w:id="9"/>
      <w:bookmarkEnd w:id="10"/>
    </w:p>
    <w:p w:rsidR="00CE76A0" w:rsidRPr="00247868" w:rsidRDefault="00CE76A0" w:rsidP="0027367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868">
        <w:rPr>
          <w:rFonts w:ascii="Times New Roman" w:hAnsi="Times New Roman"/>
          <w:sz w:val="24"/>
          <w:szCs w:val="24"/>
        </w:rPr>
        <w:t>Проектом предусмотрены следующие зоны:</w:t>
      </w:r>
    </w:p>
    <w:p w:rsidR="00CE76A0" w:rsidRDefault="00241262" w:rsidP="0027367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жилая</w:t>
      </w:r>
      <w:r w:rsidR="00242BB8">
        <w:rPr>
          <w:rFonts w:ascii="Times New Roman" w:hAnsi="Times New Roman"/>
          <w:sz w:val="24"/>
          <w:szCs w:val="24"/>
        </w:rPr>
        <w:t xml:space="preserve"> зон</w:t>
      </w:r>
      <w:r>
        <w:rPr>
          <w:rFonts w:ascii="Times New Roman" w:hAnsi="Times New Roman"/>
          <w:sz w:val="24"/>
          <w:szCs w:val="24"/>
        </w:rPr>
        <w:t>а</w:t>
      </w:r>
      <w:r w:rsidR="00CE76A0" w:rsidRPr="00307711">
        <w:rPr>
          <w:rFonts w:ascii="Times New Roman" w:hAnsi="Times New Roman"/>
          <w:sz w:val="24"/>
          <w:szCs w:val="24"/>
        </w:rPr>
        <w:t>;</w:t>
      </w:r>
      <w:r w:rsidR="00307711" w:rsidRPr="00307711">
        <w:rPr>
          <w:rFonts w:ascii="Times New Roman" w:hAnsi="Times New Roman"/>
          <w:sz w:val="24"/>
          <w:szCs w:val="24"/>
        </w:rPr>
        <w:t xml:space="preserve"> </w:t>
      </w:r>
    </w:p>
    <w:p w:rsidR="00242BB8" w:rsidRDefault="00241262" w:rsidP="0027367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общественно-деловая зона</w:t>
      </w:r>
      <w:r w:rsidR="00242BB8">
        <w:rPr>
          <w:rFonts w:ascii="Times New Roman" w:hAnsi="Times New Roman"/>
          <w:sz w:val="24"/>
          <w:szCs w:val="24"/>
        </w:rPr>
        <w:t>;</w:t>
      </w:r>
    </w:p>
    <w:p w:rsidR="00242BB8" w:rsidRDefault="00241262" w:rsidP="0027367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зона</w:t>
      </w:r>
      <w:r w:rsidR="00242BB8">
        <w:rPr>
          <w:rFonts w:ascii="Times New Roman" w:hAnsi="Times New Roman"/>
          <w:sz w:val="24"/>
          <w:szCs w:val="24"/>
        </w:rPr>
        <w:t xml:space="preserve"> рекреационного назначения;</w:t>
      </w:r>
    </w:p>
    <w:p w:rsidR="00242BB8" w:rsidRDefault="00242BB8" w:rsidP="0027367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производственные зоны</w:t>
      </w:r>
      <w:r w:rsidR="00241262">
        <w:rPr>
          <w:rFonts w:ascii="Times New Roman" w:hAnsi="Times New Roman"/>
          <w:sz w:val="24"/>
          <w:szCs w:val="24"/>
        </w:rPr>
        <w:t>, инженерной и транспортной инфраструктур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242BB8" w:rsidRDefault="00242BB8" w:rsidP="0027367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зоны сельскохозяйственного использования;</w:t>
      </w:r>
    </w:p>
    <w:p w:rsidR="00241262" w:rsidRDefault="00241262" w:rsidP="0027367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зона сельскохозяйственного использования, совмещенная с зоной для разведки и добычи полезных ископаемых;</w:t>
      </w:r>
    </w:p>
    <w:p w:rsidR="00242BB8" w:rsidRPr="00307711" w:rsidRDefault="00242BB8" w:rsidP="0027367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41262">
        <w:rPr>
          <w:rFonts w:ascii="Times New Roman" w:hAnsi="Times New Roman"/>
          <w:sz w:val="24"/>
          <w:szCs w:val="24"/>
        </w:rPr>
        <w:t>зона специального назначения.</w:t>
      </w:r>
    </w:p>
    <w:p w:rsidR="00CE76A0" w:rsidRPr="0036581F" w:rsidRDefault="008307C4" w:rsidP="00215473">
      <w:pPr>
        <w:pStyle w:val="3"/>
        <w:spacing w:before="100" w:beforeAutospacing="1" w:after="100" w:afterAutospacing="1" w:line="240" w:lineRule="auto"/>
        <w:ind w:firstLine="709"/>
        <w:rPr>
          <w:rFonts w:ascii="Times New Roman" w:hAnsi="Times New Roman"/>
          <w:color w:val="365F91" w:themeColor="accent1" w:themeShade="BF"/>
          <w:sz w:val="24"/>
          <w:szCs w:val="24"/>
        </w:rPr>
      </w:pPr>
      <w:bookmarkStart w:id="11" w:name="_Toc140746176"/>
      <w:r w:rsidRPr="0036581F">
        <w:rPr>
          <w:rFonts w:ascii="Times New Roman" w:hAnsi="Times New Roman"/>
          <w:color w:val="365F91" w:themeColor="accent1" w:themeShade="BF"/>
          <w:sz w:val="24"/>
          <w:szCs w:val="24"/>
        </w:rPr>
        <w:t>Жилая</w:t>
      </w:r>
      <w:r w:rsidR="00CE76A0" w:rsidRPr="0036581F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зон</w:t>
      </w:r>
      <w:r w:rsidRPr="0036581F">
        <w:rPr>
          <w:rFonts w:ascii="Times New Roman" w:hAnsi="Times New Roman"/>
          <w:color w:val="365F91" w:themeColor="accent1" w:themeShade="BF"/>
          <w:sz w:val="24"/>
          <w:szCs w:val="24"/>
        </w:rPr>
        <w:t>а</w:t>
      </w:r>
      <w:bookmarkEnd w:id="11"/>
    </w:p>
    <w:bookmarkEnd w:id="2"/>
    <w:bookmarkEnd w:id="1"/>
    <w:p w:rsidR="00242BB8" w:rsidRPr="008759AB" w:rsidRDefault="00242BB8" w:rsidP="00A14E4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9AB">
        <w:rPr>
          <w:rFonts w:ascii="Times New Roman" w:hAnsi="Times New Roman"/>
          <w:sz w:val="24"/>
          <w:szCs w:val="24"/>
        </w:rPr>
        <w:t>Жилые зоны предусматриваются в целях создания для населения удобной, здоровой и безопасной среды проживания. Объекты и виды деятельности, несоответствую</w:t>
      </w:r>
      <w:r w:rsidR="00044A04">
        <w:rPr>
          <w:rFonts w:ascii="Times New Roman" w:hAnsi="Times New Roman"/>
          <w:sz w:val="24"/>
          <w:szCs w:val="24"/>
        </w:rPr>
        <w:t>щие требованиям СП 42.13330.2016</w:t>
      </w:r>
      <w:r w:rsidRPr="008759AB">
        <w:rPr>
          <w:rFonts w:ascii="Times New Roman" w:hAnsi="Times New Roman"/>
          <w:sz w:val="24"/>
          <w:szCs w:val="24"/>
        </w:rPr>
        <w:t xml:space="preserve"> «Градостроительство. Планировка и застройка городских и сельских поселений», не допускается размещать в жилых зонах.</w:t>
      </w:r>
    </w:p>
    <w:p w:rsidR="00242BB8" w:rsidRPr="00242BB8" w:rsidRDefault="00242BB8" w:rsidP="00A14E4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0B75">
        <w:rPr>
          <w:rFonts w:ascii="Times New Roman" w:hAnsi="Times New Roman"/>
          <w:sz w:val="24"/>
          <w:szCs w:val="24"/>
        </w:rPr>
        <w:t xml:space="preserve">В жилых зонах размещаются объекты </w:t>
      </w:r>
      <w:proofErr w:type="spellStart"/>
      <w:r w:rsidRPr="00EB0B75">
        <w:rPr>
          <w:rFonts w:ascii="Times New Roman" w:hAnsi="Times New Roman"/>
          <w:sz w:val="24"/>
          <w:szCs w:val="24"/>
        </w:rPr>
        <w:t>среднеэтажной</w:t>
      </w:r>
      <w:proofErr w:type="spellEnd"/>
      <w:r w:rsidRPr="00EB0B75">
        <w:rPr>
          <w:rFonts w:ascii="Times New Roman" w:hAnsi="Times New Roman"/>
          <w:sz w:val="24"/>
          <w:szCs w:val="24"/>
        </w:rPr>
        <w:t xml:space="preserve"> жилой застройки</w:t>
      </w:r>
      <w:r w:rsidRPr="00242BB8">
        <w:rPr>
          <w:rFonts w:ascii="Times New Roman" w:hAnsi="Times New Roman"/>
          <w:sz w:val="24"/>
          <w:szCs w:val="24"/>
        </w:rPr>
        <w:t xml:space="preserve">, индивидуальные жилые домами с приусадебными земельными участкам, </w:t>
      </w:r>
      <w:r w:rsidRPr="00EB0B75">
        <w:rPr>
          <w:rFonts w:ascii="Times New Roman" w:hAnsi="Times New Roman"/>
          <w:sz w:val="24"/>
          <w:szCs w:val="24"/>
        </w:rPr>
        <w:t xml:space="preserve">отдельно стоящие, встроенные или пристроенные объекты социального и культурно-бытового обслуживания населения с учетом социальных нормативов обеспеченности (в </w:t>
      </w:r>
      <w:proofErr w:type="spellStart"/>
      <w:r w:rsidRPr="00EB0B75">
        <w:rPr>
          <w:rFonts w:ascii="Times New Roman" w:hAnsi="Times New Roman"/>
          <w:sz w:val="24"/>
          <w:szCs w:val="24"/>
        </w:rPr>
        <w:t>т.ч</w:t>
      </w:r>
      <w:proofErr w:type="spellEnd"/>
      <w:r w:rsidRPr="00EB0B75">
        <w:rPr>
          <w:rFonts w:ascii="Times New Roman" w:hAnsi="Times New Roman"/>
          <w:sz w:val="24"/>
          <w:szCs w:val="24"/>
        </w:rPr>
        <w:t>. услуги первой необходимости в пределах пешеходной доступности не более 30 мин.); гаражи и автостоянки для легковых автомобилей;</w:t>
      </w:r>
      <w:proofErr w:type="gramEnd"/>
      <w:r w:rsidRPr="00EB0B75">
        <w:rPr>
          <w:rFonts w:ascii="Times New Roman" w:hAnsi="Times New Roman"/>
          <w:sz w:val="24"/>
          <w:szCs w:val="24"/>
        </w:rPr>
        <w:t xml:space="preserve"> культовые объекты.</w:t>
      </w:r>
    </w:p>
    <w:p w:rsidR="00242BB8" w:rsidRPr="008759AB" w:rsidRDefault="00242BB8" w:rsidP="00A14E4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9AB">
        <w:rPr>
          <w:rFonts w:ascii="Times New Roman" w:hAnsi="Times New Roman"/>
          <w:sz w:val="24"/>
          <w:szCs w:val="24"/>
        </w:rPr>
        <w:t>Во встроенных или пристроенных к дому помещениях общественного назначения не допускается размещать учреждения торговли, производственные мастерские и склады, являющиеся источниками шума, вибрации, ультразвуковых и электромагнитных полей, загрязнения водостоков и других вредных факторов воздействия на окружающую среду. Не допускается размещать магазины с наличием взрывопожароопасных веществ и материалов, а также предприятия бытового обслуживания, в которых применяются легковоспламеняющиеся жидкости (за исключением парикмахерских, мастерских по ремонту часов и обуви).</w:t>
      </w:r>
    </w:p>
    <w:p w:rsidR="00242BB8" w:rsidRPr="008759AB" w:rsidRDefault="00242BB8" w:rsidP="00A14E4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9AB">
        <w:rPr>
          <w:rFonts w:ascii="Times New Roman" w:hAnsi="Times New Roman"/>
          <w:sz w:val="24"/>
          <w:szCs w:val="24"/>
        </w:rPr>
        <w:t>Допускается размещать отдельные объекты общественно-делового и коммунального назначения с площадью участка, как правило, не более 0,5 га, а также мини-производства, не оказывающие вредного воздействия на окружающую среду за пределами установленных границ участков этих объектов (санитарно-защитная зона должна иметь размер не менее 25 м.).</w:t>
      </w:r>
    </w:p>
    <w:p w:rsidR="00242BB8" w:rsidRPr="008759AB" w:rsidRDefault="00242BB8" w:rsidP="00A14E4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9AB">
        <w:rPr>
          <w:rFonts w:ascii="Times New Roman" w:hAnsi="Times New Roman"/>
          <w:sz w:val="24"/>
          <w:szCs w:val="24"/>
        </w:rPr>
        <w:t>В основе проектных решений по формированию жилой среды использовались следующие принципы:</w:t>
      </w:r>
    </w:p>
    <w:p w:rsidR="00242BB8" w:rsidRPr="008759AB" w:rsidRDefault="00242BB8" w:rsidP="00A14E4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9AB">
        <w:rPr>
          <w:rFonts w:ascii="Times New Roman" w:hAnsi="Times New Roman"/>
          <w:sz w:val="24"/>
          <w:szCs w:val="24"/>
        </w:rPr>
        <w:t xml:space="preserve">- изыскание наиболее пригодных площадок для нового жилищного строительства на возвышенных местах с глубоким стоянием грунтовых вод, хорошо </w:t>
      </w:r>
      <w:proofErr w:type="spellStart"/>
      <w:r w:rsidRPr="008759AB">
        <w:rPr>
          <w:rFonts w:ascii="Times New Roman" w:hAnsi="Times New Roman"/>
          <w:sz w:val="24"/>
          <w:szCs w:val="24"/>
        </w:rPr>
        <w:t>инсолируемых</w:t>
      </w:r>
      <w:proofErr w:type="spellEnd"/>
      <w:r w:rsidRPr="008759AB">
        <w:rPr>
          <w:rFonts w:ascii="Times New Roman" w:hAnsi="Times New Roman"/>
          <w:sz w:val="24"/>
          <w:szCs w:val="24"/>
        </w:rPr>
        <w:t>, расположенных выше по рельефу и течению рек по отношению к производственным объектам;</w:t>
      </w:r>
    </w:p>
    <w:p w:rsidR="00242BB8" w:rsidRPr="008759AB" w:rsidRDefault="00242BB8" w:rsidP="00A14E4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9AB">
        <w:rPr>
          <w:rFonts w:ascii="Times New Roman" w:hAnsi="Times New Roman"/>
          <w:sz w:val="24"/>
          <w:szCs w:val="24"/>
        </w:rPr>
        <w:t>- увеличение темпов индивидуального жилищного строительства с учетом привлечения различных внебюджетных и негосударственных источников, в том числе привлечения сре</w:t>
      </w:r>
      <w:proofErr w:type="gramStart"/>
      <w:r w:rsidRPr="008759AB">
        <w:rPr>
          <w:rFonts w:ascii="Times New Roman" w:hAnsi="Times New Roman"/>
          <w:sz w:val="24"/>
          <w:szCs w:val="24"/>
        </w:rPr>
        <w:t>дств гр</w:t>
      </w:r>
      <w:proofErr w:type="gramEnd"/>
      <w:r w:rsidRPr="008759AB">
        <w:rPr>
          <w:rFonts w:ascii="Times New Roman" w:hAnsi="Times New Roman"/>
          <w:sz w:val="24"/>
          <w:szCs w:val="24"/>
        </w:rPr>
        <w:t>аждан и за счёт участия в государственных и областных целевых программах;</w:t>
      </w:r>
    </w:p>
    <w:p w:rsidR="00242BB8" w:rsidRPr="008759AB" w:rsidRDefault="00242BB8" w:rsidP="00A14E4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9AB">
        <w:rPr>
          <w:rFonts w:ascii="Times New Roman" w:hAnsi="Times New Roman"/>
          <w:sz w:val="24"/>
          <w:szCs w:val="24"/>
        </w:rPr>
        <w:t>- выход на показатель обеспеченности не менее 30 м кв. общей площади на человека.</w:t>
      </w:r>
    </w:p>
    <w:p w:rsidR="00242BB8" w:rsidRDefault="00242BB8" w:rsidP="00A14E4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9AB">
        <w:rPr>
          <w:rFonts w:ascii="Times New Roman" w:hAnsi="Times New Roman"/>
          <w:sz w:val="24"/>
          <w:szCs w:val="24"/>
        </w:rPr>
        <w:t>Такой подход позволит значительно улучшить жилую среду, оптимизировать затраты на создание полноценной социальной и инженерной инфраструктуры.</w:t>
      </w:r>
    </w:p>
    <w:p w:rsidR="0036581F" w:rsidRDefault="0036581F" w:rsidP="0036581F">
      <w:pPr>
        <w:pStyle w:val="3"/>
        <w:spacing w:before="100" w:beforeAutospacing="1" w:after="100" w:afterAutospacing="1" w:line="240" w:lineRule="auto"/>
        <w:ind w:firstLine="709"/>
        <w:rPr>
          <w:rFonts w:ascii="Times New Roman" w:hAnsi="Times New Roman"/>
          <w:color w:val="365F91" w:themeColor="accent1" w:themeShade="BF"/>
          <w:sz w:val="24"/>
          <w:szCs w:val="24"/>
        </w:rPr>
      </w:pPr>
      <w:bookmarkStart w:id="12" w:name="_Toc140746177"/>
      <w:r>
        <w:rPr>
          <w:rFonts w:ascii="Times New Roman" w:hAnsi="Times New Roman"/>
          <w:color w:val="365F91" w:themeColor="accent1" w:themeShade="BF"/>
          <w:sz w:val="24"/>
          <w:szCs w:val="24"/>
        </w:rPr>
        <w:lastRenderedPageBreak/>
        <w:t>Общественно-деловая зона</w:t>
      </w:r>
      <w:bookmarkEnd w:id="12"/>
    </w:p>
    <w:p w:rsidR="0076128A" w:rsidRPr="0076128A" w:rsidRDefault="0076128A" w:rsidP="00226F1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128A">
        <w:rPr>
          <w:rFonts w:ascii="Times New Roman" w:hAnsi="Times New Roman"/>
          <w:sz w:val="24"/>
          <w:szCs w:val="24"/>
        </w:rPr>
        <w:t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профессионального образования, административных учреждений, культовых зданий, стоянок автотранспорта, объектов делового, финансового назначения, иных объектов, связанных с обеспечением жизнедеятельности граждан.</w:t>
      </w:r>
      <w:proofErr w:type="gramEnd"/>
      <w:r w:rsidRPr="0076128A">
        <w:rPr>
          <w:rFonts w:ascii="Times New Roman" w:hAnsi="Times New Roman"/>
          <w:sz w:val="24"/>
          <w:szCs w:val="24"/>
        </w:rPr>
        <w:t xml:space="preserve"> В перечень объектов недвижимости, разрешенных к размещению в общественно-деловых зонах, могут включаться жилые дома, гостиницы, подземные гаражи.</w:t>
      </w:r>
    </w:p>
    <w:p w:rsidR="0076128A" w:rsidRPr="0076128A" w:rsidRDefault="0076128A" w:rsidP="00226F1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28A">
        <w:rPr>
          <w:rFonts w:ascii="Times New Roman" w:hAnsi="Times New Roman"/>
          <w:sz w:val="24"/>
          <w:szCs w:val="24"/>
        </w:rPr>
        <w:t xml:space="preserve">Общественно-деловые зоны формируются как центры деловой, финансовой и общественной активности в центральных частях населенных пунктов, на территориях, прилегающих к главным улицам и объектам массового посещения. </w:t>
      </w:r>
    </w:p>
    <w:p w:rsidR="0036581F" w:rsidRDefault="00137D7C" w:rsidP="0036581F">
      <w:pPr>
        <w:pStyle w:val="3"/>
        <w:spacing w:before="100" w:beforeAutospacing="1" w:after="100" w:afterAutospacing="1" w:line="240" w:lineRule="auto"/>
        <w:ind w:firstLine="709"/>
        <w:rPr>
          <w:rFonts w:ascii="Times New Roman" w:hAnsi="Times New Roman"/>
          <w:color w:val="365F91" w:themeColor="accent1" w:themeShade="BF"/>
          <w:sz w:val="24"/>
          <w:szCs w:val="24"/>
        </w:rPr>
      </w:pPr>
      <w:bookmarkStart w:id="13" w:name="_Toc140746178"/>
      <w:r>
        <w:rPr>
          <w:rFonts w:ascii="Times New Roman" w:hAnsi="Times New Roman"/>
          <w:color w:val="365F91" w:themeColor="accent1" w:themeShade="BF"/>
          <w:sz w:val="24"/>
          <w:szCs w:val="24"/>
        </w:rPr>
        <w:t>Зона рекреационного назначения</w:t>
      </w:r>
      <w:bookmarkEnd w:id="13"/>
    </w:p>
    <w:p w:rsidR="00A372BF" w:rsidRPr="00A372BF" w:rsidRDefault="00A372BF" w:rsidP="00226F1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72BF">
        <w:rPr>
          <w:rFonts w:ascii="Times New Roman" w:hAnsi="Times New Roman"/>
          <w:sz w:val="24"/>
          <w:szCs w:val="24"/>
        </w:rPr>
        <w:t>1. В границах населенного пункта в состав зон рекреационного назначения могут включаться зоны в границах территорий, занятых лесами, скверами, парками, садами, прудами, озерами, водохранилищами, пляжами,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A372BF" w:rsidRPr="00A372BF" w:rsidRDefault="00A372BF" w:rsidP="00226F1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72BF">
        <w:rPr>
          <w:rFonts w:ascii="Times New Roman" w:hAnsi="Times New Roman"/>
          <w:sz w:val="24"/>
          <w:szCs w:val="24"/>
        </w:rPr>
        <w:t>В составе рекреационных зон могут быть отдельно выделены зоны садово-дачной застройки, если их использование носит сезонный характер и по степени благоустройства и инженерного оборудования они не могут быть отнесены к жилым зонам.</w:t>
      </w:r>
    </w:p>
    <w:p w:rsidR="00A372BF" w:rsidRPr="00A372BF" w:rsidRDefault="00A372BF" w:rsidP="00226F1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72BF">
        <w:rPr>
          <w:rFonts w:ascii="Times New Roman" w:hAnsi="Times New Roman"/>
          <w:sz w:val="24"/>
          <w:szCs w:val="24"/>
        </w:rPr>
        <w:t xml:space="preserve">На территории рекреационных зон не допускаются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рекреационного, оздоровительного и природоохранного назначения. </w:t>
      </w:r>
    </w:p>
    <w:p w:rsidR="00A372BF" w:rsidRPr="00A372BF" w:rsidRDefault="00A372BF" w:rsidP="00226F1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72BF">
        <w:rPr>
          <w:rFonts w:ascii="Times New Roman" w:hAnsi="Times New Roman"/>
          <w:sz w:val="24"/>
          <w:szCs w:val="24"/>
        </w:rPr>
        <w:t>При размещении скверов и садов следует максимально сохранять участки с существующими насаждениями и водоемами.</w:t>
      </w:r>
    </w:p>
    <w:p w:rsidR="00A372BF" w:rsidRPr="00A372BF" w:rsidRDefault="00A372BF" w:rsidP="00226F1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72BF">
        <w:rPr>
          <w:rFonts w:ascii="Times New Roman" w:hAnsi="Times New Roman"/>
          <w:sz w:val="24"/>
          <w:szCs w:val="24"/>
        </w:rPr>
        <w:t>Озелененные территории общего пользования должны быть благоустроены и оборудованы малыми архитектурными формами: фонтанами и бассейнами, лестницами, пандусами, подпорными стенками, беседками, светильниками и др. Число светильников следует определять по нормам освещенности территорий.</w:t>
      </w:r>
    </w:p>
    <w:p w:rsidR="00A372BF" w:rsidRPr="00A372BF" w:rsidRDefault="00A372BF" w:rsidP="00226F1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72BF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A372BF">
        <w:rPr>
          <w:rFonts w:ascii="Times New Roman" w:hAnsi="Times New Roman"/>
          <w:sz w:val="24"/>
          <w:szCs w:val="24"/>
        </w:rPr>
        <w:t>За границами населенных пунктов к зонам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граждан, в том числе: пригородные зеленые зоны, леса (при наличии памятников, природных и лечебных ресурсов, курортных зон), городские леса и парки, охраняемые природные ландшафты, этнографические и усадебные парки, памятники садово-паркового искусства, охраняемые береговые линии, охраняемые речные системы, биологические станции</w:t>
      </w:r>
      <w:proofErr w:type="gramEnd"/>
      <w:r w:rsidRPr="00A372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72BF">
        <w:rPr>
          <w:rFonts w:ascii="Times New Roman" w:hAnsi="Times New Roman"/>
          <w:sz w:val="24"/>
          <w:szCs w:val="24"/>
        </w:rPr>
        <w:t>микрозаповедники</w:t>
      </w:r>
      <w:proofErr w:type="spellEnd"/>
      <w:r w:rsidRPr="00A372BF">
        <w:rPr>
          <w:rFonts w:ascii="Times New Roman" w:hAnsi="Times New Roman"/>
          <w:sz w:val="24"/>
          <w:szCs w:val="24"/>
        </w:rPr>
        <w:t xml:space="preserve"> и другие объекты.</w:t>
      </w:r>
    </w:p>
    <w:p w:rsidR="00A372BF" w:rsidRPr="00A372BF" w:rsidRDefault="00A372BF" w:rsidP="00226F1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72BF">
        <w:rPr>
          <w:rFonts w:ascii="Times New Roman" w:hAnsi="Times New Roman"/>
          <w:sz w:val="24"/>
          <w:szCs w:val="24"/>
        </w:rPr>
        <w:t>В состав зон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лесопарки, учебно-туристические тропы, трассы, детские и спортивные лагеря, другие аналогичные объекты.</w:t>
      </w:r>
    </w:p>
    <w:p w:rsidR="00A372BF" w:rsidRPr="00A372BF" w:rsidRDefault="00A372BF" w:rsidP="00226F1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72BF">
        <w:rPr>
          <w:rFonts w:ascii="Times New Roman" w:hAnsi="Times New Roman"/>
          <w:sz w:val="24"/>
          <w:szCs w:val="24"/>
        </w:rPr>
        <w:t>На землях рекреационного назначения запрещается деятельность, не соответствующая их целевому назначению.</w:t>
      </w:r>
    </w:p>
    <w:p w:rsidR="0036581F" w:rsidRDefault="00082638" w:rsidP="0036581F">
      <w:pPr>
        <w:pStyle w:val="3"/>
        <w:spacing w:before="100" w:beforeAutospacing="1" w:after="100" w:afterAutospacing="1" w:line="240" w:lineRule="auto"/>
        <w:ind w:firstLine="709"/>
        <w:rPr>
          <w:rFonts w:ascii="Times New Roman" w:hAnsi="Times New Roman"/>
          <w:color w:val="365F91" w:themeColor="accent1" w:themeShade="BF"/>
          <w:sz w:val="24"/>
          <w:szCs w:val="24"/>
        </w:rPr>
      </w:pPr>
      <w:bookmarkStart w:id="14" w:name="_Toc140746179"/>
      <w:proofErr w:type="gramStart"/>
      <w:r>
        <w:rPr>
          <w:rFonts w:ascii="Times New Roman" w:hAnsi="Times New Roman"/>
          <w:color w:val="365F91" w:themeColor="accent1" w:themeShade="BF"/>
          <w:sz w:val="24"/>
          <w:szCs w:val="24"/>
        </w:rPr>
        <w:lastRenderedPageBreak/>
        <w:t>Производственные</w:t>
      </w:r>
      <w:r w:rsidR="0036581F" w:rsidRPr="0036581F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зон</w:t>
      </w:r>
      <w:r>
        <w:rPr>
          <w:rFonts w:ascii="Times New Roman" w:hAnsi="Times New Roman"/>
          <w:color w:val="365F91" w:themeColor="accent1" w:themeShade="BF"/>
          <w:sz w:val="24"/>
          <w:szCs w:val="24"/>
        </w:rPr>
        <w:t>ы, инженерной и транспортной инфраструктур</w:t>
      </w:r>
      <w:bookmarkEnd w:id="14"/>
      <w:proofErr w:type="gramEnd"/>
    </w:p>
    <w:p w:rsidR="007641DA" w:rsidRPr="007641DA" w:rsidRDefault="007641DA" w:rsidP="007641D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1DA">
        <w:rPr>
          <w:rFonts w:ascii="Times New Roman" w:hAnsi="Times New Roman"/>
          <w:sz w:val="24"/>
          <w:szCs w:val="24"/>
        </w:rPr>
        <w:t xml:space="preserve">Производственная зона включает территории всех предприятий основного и сопутствующего назначения со всеми их зданиями, сооружениями и коммуникациями. </w:t>
      </w:r>
    </w:p>
    <w:p w:rsidR="007641DA" w:rsidRPr="007641DA" w:rsidRDefault="007641DA" w:rsidP="007641D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1DA">
        <w:rPr>
          <w:rFonts w:ascii="Times New Roman" w:hAnsi="Times New Roman"/>
          <w:sz w:val="24"/>
          <w:szCs w:val="24"/>
        </w:rPr>
        <w:t>В состав производственных зон могут включаться:</w:t>
      </w:r>
    </w:p>
    <w:p w:rsidR="007641DA" w:rsidRPr="007641DA" w:rsidRDefault="007641DA" w:rsidP="007641D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1DA">
        <w:rPr>
          <w:rFonts w:ascii="Times New Roman" w:hAnsi="Times New Roman"/>
          <w:sz w:val="24"/>
          <w:szCs w:val="24"/>
        </w:rPr>
        <w:t>- коммунальные зоны -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</w:p>
    <w:p w:rsidR="007641DA" w:rsidRPr="007641DA" w:rsidRDefault="007641DA" w:rsidP="007641D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1DA">
        <w:rPr>
          <w:rFonts w:ascii="Times New Roman" w:hAnsi="Times New Roman"/>
          <w:sz w:val="24"/>
          <w:szCs w:val="24"/>
        </w:rPr>
        <w:t>- производственные зоны - зоны размещения производственных объектов с различными нормативами воздействия на окружающую среду, как правило, требующие устройства санитарно-защитных зон шириной более 50 м;</w:t>
      </w:r>
    </w:p>
    <w:p w:rsidR="007641DA" w:rsidRPr="007641DA" w:rsidRDefault="007641DA" w:rsidP="007641D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1DA">
        <w:rPr>
          <w:rFonts w:ascii="Times New Roman" w:hAnsi="Times New Roman"/>
          <w:sz w:val="24"/>
          <w:szCs w:val="24"/>
        </w:rPr>
        <w:t>- иные виды производственной, инженерной и транспортной инфраструктур.</w:t>
      </w:r>
    </w:p>
    <w:p w:rsidR="007641DA" w:rsidRPr="007641DA" w:rsidRDefault="007641DA" w:rsidP="007641D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1DA">
        <w:rPr>
          <w:rFonts w:ascii="Times New Roman" w:hAnsi="Times New Roman"/>
          <w:sz w:val="24"/>
          <w:szCs w:val="24"/>
        </w:rPr>
        <w:t>При организации сельскохозяйственного производства необходимо предусматривать меры по защите жилых и общественно-деловых зон от неблагоприятного влияния производственных комплексов, а также самих этих комплексов, если они связаны с производством пищевых продуктов, от загрязнений и вредных воздействий иных производств, транспортных и коммунальных сооружений. Меры по исключению загрязнения почв, поверхностных и подземных вод, поверхностных водосборов, водоемов и атмосферного воздуха должны соответствовать санитарным нормам. При формировании производственных зон сельских поселений расстояния между сельскохозяйственными предприятиями, зданиями и сооружениями следует предусматривать минимально допустимые исходя из санитарных, ветеринарных, противопожарных требований и норм технологического проектирования.</w:t>
      </w:r>
    </w:p>
    <w:p w:rsidR="0036581F" w:rsidRDefault="00C51931" w:rsidP="007641DA">
      <w:pPr>
        <w:pStyle w:val="3"/>
        <w:spacing w:before="100" w:beforeAutospacing="1" w:after="100" w:afterAutospacing="1" w:line="240" w:lineRule="auto"/>
        <w:ind w:firstLine="709"/>
        <w:rPr>
          <w:rFonts w:ascii="Times New Roman" w:hAnsi="Times New Roman"/>
          <w:color w:val="365F91" w:themeColor="accent1" w:themeShade="BF"/>
          <w:sz w:val="24"/>
          <w:szCs w:val="24"/>
        </w:rPr>
      </w:pPr>
      <w:bookmarkStart w:id="15" w:name="_Toc140746180"/>
      <w:r>
        <w:rPr>
          <w:rFonts w:ascii="Times New Roman" w:hAnsi="Times New Roman"/>
          <w:color w:val="365F91" w:themeColor="accent1" w:themeShade="BF"/>
          <w:sz w:val="24"/>
          <w:szCs w:val="24"/>
        </w:rPr>
        <w:t>Зона</w:t>
      </w:r>
      <w:r w:rsidR="00137D7C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сельскохозяйственного использования</w:t>
      </w:r>
      <w:bookmarkEnd w:id="15"/>
    </w:p>
    <w:p w:rsidR="00C27E7D" w:rsidRPr="00CC4312" w:rsidRDefault="00C27E7D" w:rsidP="00C27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312">
        <w:rPr>
          <w:rFonts w:ascii="Times New Roman" w:hAnsi="Times New Roman" w:cs="Times New Roman"/>
          <w:sz w:val="24"/>
          <w:szCs w:val="24"/>
        </w:rPr>
        <w:t>Зоны сельскохозяйственного использования выделяются на территории МО</w:t>
      </w:r>
      <w:r>
        <w:rPr>
          <w:rFonts w:ascii="Times New Roman" w:hAnsi="Times New Roman" w:cs="Times New Roman"/>
          <w:sz w:val="24"/>
          <w:szCs w:val="24"/>
        </w:rPr>
        <w:t xml:space="preserve"> в границах и</w:t>
      </w:r>
      <w:r w:rsidRPr="00CC4312">
        <w:rPr>
          <w:rFonts w:ascii="Times New Roman" w:hAnsi="Times New Roman" w:cs="Times New Roman"/>
          <w:sz w:val="24"/>
          <w:szCs w:val="24"/>
        </w:rPr>
        <w:t xml:space="preserve"> вне границ населенного пунктов, вне земель лесного фонда.</w:t>
      </w:r>
    </w:p>
    <w:p w:rsidR="007641DA" w:rsidRPr="007641DA" w:rsidRDefault="007641DA" w:rsidP="007641D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1DA">
        <w:rPr>
          <w:rFonts w:ascii="Times New Roman" w:hAnsi="Times New Roman"/>
          <w:sz w:val="24"/>
          <w:szCs w:val="24"/>
        </w:rPr>
        <w:t xml:space="preserve">В состав зон сельскохозяйственного использования могут включаться: </w:t>
      </w:r>
    </w:p>
    <w:p w:rsidR="007641DA" w:rsidRPr="007641DA" w:rsidRDefault="007641DA" w:rsidP="007641D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41DA">
        <w:rPr>
          <w:rFonts w:ascii="Times New Roman" w:hAnsi="Times New Roman"/>
          <w:sz w:val="24"/>
          <w:szCs w:val="24"/>
        </w:rPr>
        <w:t xml:space="preserve">- зоны сельскохозяйственных угодий – пашни, сенокосы, пастбища, залежи, земли, занятые многолетними насаждениями (садами, виноградниками и другими); </w:t>
      </w:r>
      <w:proofErr w:type="gramEnd"/>
    </w:p>
    <w:p w:rsidR="007641DA" w:rsidRPr="007641DA" w:rsidRDefault="007641DA" w:rsidP="007641D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41DA">
        <w:rPr>
          <w:rFonts w:ascii="Times New Roman" w:hAnsi="Times New Roman"/>
          <w:sz w:val="24"/>
          <w:szCs w:val="24"/>
        </w:rPr>
        <w:t xml:space="preserve">- зоны,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назначения. </w:t>
      </w:r>
      <w:proofErr w:type="gramEnd"/>
    </w:p>
    <w:p w:rsidR="007641DA" w:rsidRPr="007641DA" w:rsidRDefault="007641DA" w:rsidP="007641D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41DA">
        <w:rPr>
          <w:rFonts w:ascii="Times New Roman" w:hAnsi="Times New Roman"/>
          <w:sz w:val="24"/>
          <w:szCs w:val="24"/>
        </w:rPr>
        <w:t>В зоны, занятые объектами сельскохозяйственного назначения – зданиями, строениями, сооружениями, используемыми для производства, хранения и первичной обработки сельскохозяйственной продукции, входят также земли, занятые внутрихозяйственными дорогами, коммуникациями, древесно-кустарниковой растительностью, предназначенной для обеспечения защиты земель от воздействия негативных природных, антропогенных и техногенных воздействий, замкнутыми водоемами, и резервные земли для развития объектов сельскохозяйственного назначения.</w:t>
      </w:r>
      <w:proofErr w:type="gramEnd"/>
    </w:p>
    <w:p w:rsidR="00082638" w:rsidRPr="008E64A5" w:rsidRDefault="00C51931" w:rsidP="007641DA">
      <w:pPr>
        <w:pStyle w:val="3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  <w:bookmarkStart w:id="16" w:name="_Toc140746181"/>
      <w:r w:rsidRPr="008E64A5">
        <w:rPr>
          <w:rFonts w:ascii="Times New Roman" w:hAnsi="Times New Roman"/>
          <w:color w:val="365F91" w:themeColor="accent1" w:themeShade="BF"/>
          <w:sz w:val="24"/>
          <w:szCs w:val="24"/>
        </w:rPr>
        <w:t>Зона</w:t>
      </w:r>
      <w:r w:rsidR="00082638" w:rsidRPr="008E64A5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сельскохозяйственного использования</w:t>
      </w:r>
      <w:r w:rsidRPr="008E64A5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, совмещенная с зоной </w:t>
      </w:r>
      <w:r w:rsidR="007641DA" w:rsidRPr="008E64A5">
        <w:rPr>
          <w:rFonts w:ascii="Times New Roman" w:hAnsi="Times New Roman"/>
          <w:color w:val="365F91" w:themeColor="accent1" w:themeShade="BF"/>
          <w:sz w:val="24"/>
          <w:szCs w:val="24"/>
        </w:rPr>
        <w:t>для разведки и добычи полезных ископаемых</w:t>
      </w:r>
      <w:bookmarkEnd w:id="16"/>
      <w:r w:rsidR="007641DA" w:rsidRPr="008E64A5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</w:t>
      </w:r>
    </w:p>
    <w:p w:rsidR="007641DA" w:rsidRPr="008E64A5" w:rsidRDefault="007641DA" w:rsidP="007641D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64A5">
        <w:rPr>
          <w:rFonts w:ascii="Times New Roman" w:hAnsi="Times New Roman"/>
          <w:sz w:val="24"/>
          <w:szCs w:val="24"/>
        </w:rPr>
        <w:t xml:space="preserve">Данная зона устанавливается вне населённых пунктов и обусловлена деятельностью сельхозпроизводителей и различных </w:t>
      </w:r>
      <w:proofErr w:type="spellStart"/>
      <w:r w:rsidRPr="008E64A5">
        <w:rPr>
          <w:rFonts w:ascii="Times New Roman" w:hAnsi="Times New Roman"/>
          <w:sz w:val="24"/>
          <w:szCs w:val="24"/>
        </w:rPr>
        <w:t>недропользователей</w:t>
      </w:r>
      <w:proofErr w:type="spellEnd"/>
      <w:r w:rsidRPr="008E64A5">
        <w:rPr>
          <w:rFonts w:ascii="Times New Roman" w:hAnsi="Times New Roman"/>
          <w:sz w:val="24"/>
          <w:szCs w:val="24"/>
        </w:rPr>
        <w:t>, по геологическому изучению, разведке и добыче углеводородного сырья.</w:t>
      </w:r>
    </w:p>
    <w:p w:rsidR="007641DA" w:rsidRPr="008E64A5" w:rsidRDefault="007641DA" w:rsidP="007641D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64A5">
        <w:rPr>
          <w:rFonts w:ascii="Times New Roman" w:hAnsi="Times New Roman"/>
          <w:sz w:val="24"/>
          <w:szCs w:val="24"/>
        </w:rPr>
        <w:t xml:space="preserve">В состав зоны сельскохозяйственного использования, совмещённой с зоной для разведки и </w:t>
      </w:r>
      <w:r w:rsidR="009D2B16" w:rsidRPr="008E64A5">
        <w:rPr>
          <w:rFonts w:ascii="Times New Roman" w:hAnsi="Times New Roman"/>
          <w:sz w:val="24"/>
          <w:szCs w:val="24"/>
        </w:rPr>
        <w:t>добычи полезных ископаемых,</w:t>
      </w:r>
      <w:r w:rsidRPr="008E64A5">
        <w:rPr>
          <w:rFonts w:ascii="Times New Roman" w:hAnsi="Times New Roman"/>
          <w:sz w:val="24"/>
          <w:szCs w:val="24"/>
        </w:rPr>
        <w:t xml:space="preserve"> включаются: </w:t>
      </w:r>
    </w:p>
    <w:p w:rsidR="007641DA" w:rsidRPr="008E64A5" w:rsidRDefault="007641DA" w:rsidP="007641D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64A5">
        <w:rPr>
          <w:rFonts w:ascii="Times New Roman" w:hAnsi="Times New Roman"/>
          <w:sz w:val="24"/>
          <w:szCs w:val="24"/>
        </w:rPr>
        <w:t>- сельскохозяйственные угодья (пашни, сенокосы, пастбища и т.п.);</w:t>
      </w:r>
    </w:p>
    <w:p w:rsidR="007641DA" w:rsidRPr="008E64A5" w:rsidRDefault="007641DA" w:rsidP="007641D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64A5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9D2B16" w:rsidRPr="008E64A5">
        <w:rPr>
          <w:rFonts w:ascii="Times New Roman" w:hAnsi="Times New Roman"/>
          <w:sz w:val="24"/>
          <w:szCs w:val="24"/>
        </w:rPr>
        <w:t>территории,</w:t>
      </w:r>
      <w:r w:rsidRPr="008E64A5">
        <w:rPr>
          <w:rFonts w:ascii="Times New Roman" w:hAnsi="Times New Roman"/>
          <w:sz w:val="24"/>
          <w:szCs w:val="24"/>
        </w:rPr>
        <w:t xml:space="preserve">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назначения, сельскохозяйственные предприятия;</w:t>
      </w:r>
      <w:proofErr w:type="gramEnd"/>
    </w:p>
    <w:p w:rsidR="007641DA" w:rsidRPr="008E64A5" w:rsidRDefault="007641DA" w:rsidP="007641D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64A5">
        <w:rPr>
          <w:rFonts w:ascii="Times New Roman" w:hAnsi="Times New Roman"/>
          <w:sz w:val="24"/>
          <w:szCs w:val="24"/>
        </w:rPr>
        <w:t>- карьеры;</w:t>
      </w:r>
    </w:p>
    <w:p w:rsidR="007641DA" w:rsidRPr="008E64A5" w:rsidRDefault="007641DA" w:rsidP="007641D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64A5">
        <w:rPr>
          <w:rFonts w:ascii="Times New Roman" w:hAnsi="Times New Roman"/>
          <w:sz w:val="24"/>
          <w:szCs w:val="24"/>
        </w:rPr>
        <w:t>- объекты нефтяного комплекса;</w:t>
      </w:r>
    </w:p>
    <w:p w:rsidR="006913BE" w:rsidRPr="008E64A5" w:rsidRDefault="00B00DB5" w:rsidP="006913B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Веселовский лицензи</w:t>
      </w:r>
      <w:r w:rsidR="006913BE" w:rsidRPr="008E64A5">
        <w:rPr>
          <w:rFonts w:ascii="Times New Roman" w:hAnsi="Times New Roman"/>
          <w:sz w:val="24"/>
          <w:szCs w:val="24"/>
        </w:rPr>
        <w:t>онный участков № ОРБ 01952 НР;</w:t>
      </w:r>
    </w:p>
    <w:p w:rsidR="006913BE" w:rsidRPr="008E64A5" w:rsidRDefault="007641DA" w:rsidP="007641D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64A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E64A5">
        <w:rPr>
          <w:rFonts w:ascii="Times New Roman" w:hAnsi="Times New Roman"/>
          <w:sz w:val="24"/>
          <w:szCs w:val="24"/>
        </w:rPr>
        <w:t>Лебяжинский</w:t>
      </w:r>
      <w:proofErr w:type="spellEnd"/>
      <w:r w:rsidRPr="008E64A5">
        <w:rPr>
          <w:rFonts w:ascii="Times New Roman" w:hAnsi="Times New Roman"/>
          <w:sz w:val="24"/>
          <w:szCs w:val="24"/>
        </w:rPr>
        <w:t xml:space="preserve"> лицензионный участок № ОРБ 15994 НЭ;</w:t>
      </w:r>
    </w:p>
    <w:p w:rsidR="007641DA" w:rsidRPr="007641DA" w:rsidRDefault="006913BE" w:rsidP="007641D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64A5">
        <w:rPr>
          <w:rFonts w:ascii="Times New Roman" w:hAnsi="Times New Roman"/>
          <w:sz w:val="24"/>
          <w:szCs w:val="24"/>
        </w:rPr>
        <w:t>-</w:t>
      </w:r>
      <w:r w:rsidR="007641DA" w:rsidRPr="008E6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1DA" w:rsidRPr="008E64A5">
        <w:rPr>
          <w:rFonts w:ascii="Times New Roman" w:hAnsi="Times New Roman"/>
          <w:sz w:val="24"/>
          <w:szCs w:val="24"/>
        </w:rPr>
        <w:t>Екатериновский</w:t>
      </w:r>
      <w:proofErr w:type="spellEnd"/>
      <w:r w:rsidR="007641DA" w:rsidRPr="008E64A5">
        <w:rPr>
          <w:rFonts w:ascii="Times New Roman" w:hAnsi="Times New Roman"/>
          <w:sz w:val="24"/>
          <w:szCs w:val="24"/>
        </w:rPr>
        <w:t xml:space="preserve"> лицензионный участок № ОРБ 03041 НР.</w:t>
      </w:r>
    </w:p>
    <w:p w:rsidR="0036581F" w:rsidRPr="0036581F" w:rsidRDefault="00BF1936" w:rsidP="0036581F">
      <w:pPr>
        <w:pStyle w:val="3"/>
        <w:spacing w:before="100" w:beforeAutospacing="1" w:after="100" w:afterAutospacing="1" w:line="240" w:lineRule="auto"/>
        <w:ind w:firstLine="709"/>
        <w:rPr>
          <w:rFonts w:ascii="Times New Roman" w:hAnsi="Times New Roman"/>
          <w:color w:val="365F91" w:themeColor="accent1" w:themeShade="BF"/>
          <w:sz w:val="24"/>
          <w:szCs w:val="24"/>
        </w:rPr>
      </w:pPr>
      <w:bookmarkStart w:id="17" w:name="_Toc140746182"/>
      <w:r>
        <w:rPr>
          <w:rFonts w:ascii="Times New Roman" w:hAnsi="Times New Roman"/>
          <w:color w:val="365F91" w:themeColor="accent1" w:themeShade="BF"/>
          <w:sz w:val="24"/>
          <w:szCs w:val="24"/>
        </w:rPr>
        <w:t>Зоны специального назначения</w:t>
      </w:r>
      <w:bookmarkEnd w:id="17"/>
    </w:p>
    <w:p w:rsidR="00F62018" w:rsidRPr="00F62018" w:rsidRDefault="00F62018" w:rsidP="00226F1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2018">
        <w:rPr>
          <w:rFonts w:ascii="Times New Roman" w:hAnsi="Times New Roman"/>
          <w:sz w:val="24"/>
          <w:szCs w:val="24"/>
        </w:rPr>
        <w:t>В состав территорий специального назначения могут включаться зоны, занятые кладбищами, крематориями, скотомогильниками, объектами размещения отходов производства и потребления,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F62018" w:rsidRPr="00F62018" w:rsidRDefault="00F62018" w:rsidP="00226F1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2018">
        <w:rPr>
          <w:rFonts w:ascii="Times New Roman" w:hAnsi="Times New Roman"/>
          <w:sz w:val="24"/>
          <w:szCs w:val="24"/>
        </w:rPr>
        <w:t xml:space="preserve">Для объектов, расположенных на территориях специального назначения, в зависимости от мощности, характера и </w:t>
      </w:r>
      <w:proofErr w:type="gramStart"/>
      <w:r w:rsidRPr="00F62018">
        <w:rPr>
          <w:rFonts w:ascii="Times New Roman" w:hAnsi="Times New Roman"/>
          <w:sz w:val="24"/>
          <w:szCs w:val="24"/>
        </w:rPr>
        <w:t>количества</w:t>
      </w:r>
      <w:proofErr w:type="gramEnd"/>
      <w:r w:rsidRPr="00F62018">
        <w:rPr>
          <w:rFonts w:ascii="Times New Roman" w:hAnsi="Times New Roman"/>
          <w:sz w:val="24"/>
          <w:szCs w:val="24"/>
        </w:rPr>
        <w:t xml:space="preserve">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санитарно-защитные зоны.</w:t>
      </w:r>
    </w:p>
    <w:p w:rsidR="00DA78A8" w:rsidRPr="008759AB" w:rsidRDefault="00DA78A8" w:rsidP="00273678">
      <w:pPr>
        <w:pStyle w:val="ac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47461B" w:rsidRPr="00242BB8" w:rsidRDefault="0047461B" w:rsidP="00273678">
      <w:pPr>
        <w:pStyle w:val="ac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3A5880" w:rsidRPr="00242BB8" w:rsidRDefault="003A5880" w:rsidP="00273678">
      <w:pPr>
        <w:pStyle w:val="ac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sectPr w:rsidR="003A5880" w:rsidRPr="00242BB8" w:rsidSect="001D17DA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BEA" w:rsidRDefault="00A35BEA" w:rsidP="00166AF6">
      <w:pPr>
        <w:spacing w:after="0" w:line="240" w:lineRule="auto"/>
      </w:pPr>
      <w:r>
        <w:separator/>
      </w:r>
    </w:p>
  </w:endnote>
  <w:endnote w:type="continuationSeparator" w:id="0">
    <w:p w:rsidR="00A35BEA" w:rsidRDefault="00A35BEA" w:rsidP="0016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26726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B601B" w:rsidRDefault="00FB5CA6">
        <w:pPr>
          <w:pStyle w:val="a7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8068459" wp14:editId="3D10182F">
                  <wp:extent cx="5467350" cy="45085"/>
                  <wp:effectExtent l="9525" t="9525" r="0" b="2540"/>
                  <wp:docPr id="2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w15="http://schemas.microsoft.com/office/word/2012/wordml" xmlns:cx="http://schemas.microsoft.com/office/drawing/2014/chartex">
              <w:pict>
                <v:shapetype w14:anchorId="6108A970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8F7437" w:rsidRPr="00464FC6" w:rsidRDefault="00464FC6" w:rsidP="0051355F">
        <w:pPr>
          <w:pStyle w:val="a7"/>
          <w:jc w:val="both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t>ООО «РК</w:t>
        </w:r>
        <w:r w:rsidR="0051355F">
          <w:rPr>
            <w:rFonts w:ascii="Times New Roman" w:hAnsi="Times New Roman" w:cs="Times New Roman"/>
            <w:sz w:val="24"/>
          </w:rPr>
          <w:t>Ц</w:t>
        </w:r>
        <w:r>
          <w:rPr>
            <w:rFonts w:ascii="Times New Roman" w:hAnsi="Times New Roman" w:cs="Times New Roman"/>
            <w:sz w:val="24"/>
          </w:rPr>
          <w:t>»</w:t>
        </w:r>
        <w:r w:rsidR="00E7217C">
          <w:rPr>
            <w:rFonts w:ascii="Times New Roman" w:hAnsi="Times New Roman" w:cs="Times New Roman"/>
            <w:sz w:val="24"/>
          </w:rPr>
          <w:t xml:space="preserve"> 2023</w:t>
        </w:r>
        <w:r w:rsidR="0051355F">
          <w:rPr>
            <w:rFonts w:ascii="Times New Roman" w:hAnsi="Times New Roman" w:cs="Times New Roman"/>
            <w:sz w:val="24"/>
          </w:rPr>
          <w:t xml:space="preserve"> г.                                                </w:t>
        </w:r>
        <w:r w:rsidR="000B601B" w:rsidRPr="00464FC6">
          <w:rPr>
            <w:rFonts w:ascii="Times New Roman" w:hAnsi="Times New Roman" w:cs="Times New Roman"/>
            <w:sz w:val="24"/>
          </w:rPr>
          <w:fldChar w:fldCharType="begin"/>
        </w:r>
        <w:r w:rsidR="000B601B" w:rsidRPr="00464FC6">
          <w:rPr>
            <w:rFonts w:ascii="Times New Roman" w:hAnsi="Times New Roman" w:cs="Times New Roman"/>
            <w:sz w:val="24"/>
          </w:rPr>
          <w:instrText>PAGE    \* MERGEFORMAT</w:instrText>
        </w:r>
        <w:r w:rsidR="000B601B" w:rsidRPr="00464FC6">
          <w:rPr>
            <w:rFonts w:ascii="Times New Roman" w:hAnsi="Times New Roman" w:cs="Times New Roman"/>
            <w:sz w:val="24"/>
          </w:rPr>
          <w:fldChar w:fldCharType="separate"/>
        </w:r>
        <w:r w:rsidR="007065E8">
          <w:rPr>
            <w:rFonts w:ascii="Times New Roman" w:hAnsi="Times New Roman" w:cs="Times New Roman"/>
            <w:noProof/>
            <w:sz w:val="24"/>
          </w:rPr>
          <w:t>10</w:t>
        </w:r>
        <w:r w:rsidR="000B601B" w:rsidRPr="00464FC6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BEA" w:rsidRDefault="00A35BEA" w:rsidP="00166AF6">
      <w:pPr>
        <w:spacing w:after="0" w:line="240" w:lineRule="auto"/>
      </w:pPr>
      <w:r>
        <w:separator/>
      </w:r>
    </w:p>
  </w:footnote>
  <w:footnote w:type="continuationSeparator" w:id="0">
    <w:p w:rsidR="00A35BEA" w:rsidRDefault="00A35BEA" w:rsidP="0016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DC6" w:rsidRDefault="00906DC6" w:rsidP="000B601B">
    <w:pPr>
      <w:pStyle w:val="a5"/>
      <w:jc w:val="center"/>
      <w:rPr>
        <w:rFonts w:ascii="Times New Roman" w:eastAsiaTheme="majorEastAsia" w:hAnsi="Times New Roman" w:cs="Times New Roman"/>
        <w:sz w:val="24"/>
        <w:szCs w:val="24"/>
      </w:rPr>
    </w:pPr>
    <w:r w:rsidRPr="00952ADF">
      <w:rPr>
        <w:rFonts w:ascii="Times New Roman" w:eastAsiaTheme="majorEastAsia" w:hAnsi="Times New Roman" w:cs="Times New Roman"/>
        <w:sz w:val="24"/>
        <w:szCs w:val="24"/>
      </w:rPr>
      <w:t>Внесение изменений в генеральный план муниципального образования</w:t>
    </w:r>
  </w:p>
  <w:p w:rsidR="008F7437" w:rsidRDefault="00FF3257" w:rsidP="000B601B">
    <w:pPr>
      <w:pStyle w:val="a5"/>
      <w:pBdr>
        <w:bottom w:val="single" w:sz="4" w:space="1" w:color="auto"/>
      </w:pBdr>
      <w:jc w:val="center"/>
      <w:rPr>
        <w:rFonts w:ascii="Times New Roman" w:eastAsiaTheme="majorEastAsia" w:hAnsi="Times New Roman" w:cs="Times New Roman"/>
        <w:sz w:val="24"/>
        <w:szCs w:val="24"/>
      </w:rPr>
    </w:pPr>
    <w:proofErr w:type="spellStart"/>
    <w:r>
      <w:rPr>
        <w:rFonts w:ascii="Times New Roman" w:eastAsiaTheme="majorEastAsia" w:hAnsi="Times New Roman" w:cs="Times New Roman"/>
        <w:sz w:val="24"/>
        <w:szCs w:val="24"/>
      </w:rPr>
      <w:t>Лапазский</w:t>
    </w:r>
    <w:proofErr w:type="spellEnd"/>
    <w:r w:rsidR="00906DC6" w:rsidRPr="00952ADF">
      <w:rPr>
        <w:rFonts w:ascii="Times New Roman" w:eastAsiaTheme="majorEastAsia" w:hAnsi="Times New Roman" w:cs="Times New Roman"/>
        <w:sz w:val="24"/>
        <w:szCs w:val="24"/>
      </w:rPr>
      <w:t xml:space="preserve"> сельсовет </w:t>
    </w:r>
    <w:proofErr w:type="spellStart"/>
    <w:r>
      <w:rPr>
        <w:rFonts w:ascii="Times New Roman" w:eastAsiaTheme="majorEastAsia" w:hAnsi="Times New Roman" w:cs="Times New Roman"/>
        <w:sz w:val="24"/>
        <w:szCs w:val="24"/>
      </w:rPr>
      <w:t>Новосергиевского</w:t>
    </w:r>
    <w:proofErr w:type="spellEnd"/>
    <w:r w:rsidR="00906DC6" w:rsidRPr="00952ADF">
      <w:rPr>
        <w:rFonts w:ascii="Times New Roman" w:eastAsiaTheme="majorEastAsia" w:hAnsi="Times New Roman" w:cs="Times New Roman"/>
        <w:sz w:val="24"/>
        <w:szCs w:val="24"/>
      </w:rPr>
      <w:t xml:space="preserve"> района Оренбургской области</w:t>
    </w:r>
  </w:p>
  <w:p w:rsidR="000B601B" w:rsidRDefault="000B601B" w:rsidP="000B601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8A880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72A6DBEA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1216"/>
        </w:tabs>
        <w:ind w:left="1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360"/>
        </w:tabs>
        <w:ind w:left="1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04"/>
        </w:tabs>
        <w:ind w:left="1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648"/>
        </w:tabs>
        <w:ind w:left="1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92"/>
        </w:tabs>
        <w:ind w:left="1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936"/>
        </w:tabs>
        <w:ind w:left="1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0"/>
        </w:tabs>
        <w:ind w:left="2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24"/>
        </w:tabs>
        <w:ind w:left="222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  <w:color w:val="auto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33"/>
    <w:multiLevelType w:val="multilevel"/>
    <w:tmpl w:val="00000032"/>
    <w:name w:val="WW8Num23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5">
    <w:nsid w:val="00000035"/>
    <w:multiLevelType w:val="multilevel"/>
    <w:tmpl w:val="00000034"/>
    <w:name w:val="WW8Num29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6">
    <w:nsid w:val="00001E1F"/>
    <w:multiLevelType w:val="hybridMultilevel"/>
    <w:tmpl w:val="4364DAD8"/>
    <w:lvl w:ilvl="0" w:tplc="3C1E9D7C">
      <w:start w:val="1"/>
      <w:numFmt w:val="bullet"/>
      <w:lvlText w:val="-"/>
      <w:lvlJc w:val="left"/>
    </w:lvl>
    <w:lvl w:ilvl="1" w:tplc="35BCEB66">
      <w:numFmt w:val="decimal"/>
      <w:lvlText w:val=""/>
      <w:lvlJc w:val="left"/>
      <w:rPr>
        <w:rFonts w:cs="Times New Roman"/>
      </w:rPr>
    </w:lvl>
    <w:lvl w:ilvl="2" w:tplc="61627A00">
      <w:numFmt w:val="decimal"/>
      <w:lvlText w:val=""/>
      <w:lvlJc w:val="left"/>
      <w:rPr>
        <w:rFonts w:cs="Times New Roman"/>
      </w:rPr>
    </w:lvl>
    <w:lvl w:ilvl="3" w:tplc="D354F21A">
      <w:numFmt w:val="decimal"/>
      <w:lvlText w:val=""/>
      <w:lvlJc w:val="left"/>
      <w:rPr>
        <w:rFonts w:cs="Times New Roman"/>
      </w:rPr>
    </w:lvl>
    <w:lvl w:ilvl="4" w:tplc="8E5E4F3E">
      <w:numFmt w:val="decimal"/>
      <w:lvlText w:val=""/>
      <w:lvlJc w:val="left"/>
      <w:rPr>
        <w:rFonts w:cs="Times New Roman"/>
      </w:rPr>
    </w:lvl>
    <w:lvl w:ilvl="5" w:tplc="8E26B4D0">
      <w:numFmt w:val="decimal"/>
      <w:lvlText w:val=""/>
      <w:lvlJc w:val="left"/>
      <w:rPr>
        <w:rFonts w:cs="Times New Roman"/>
      </w:rPr>
    </w:lvl>
    <w:lvl w:ilvl="6" w:tplc="30ACC59C">
      <w:numFmt w:val="decimal"/>
      <w:lvlText w:val=""/>
      <w:lvlJc w:val="left"/>
      <w:rPr>
        <w:rFonts w:cs="Times New Roman"/>
      </w:rPr>
    </w:lvl>
    <w:lvl w:ilvl="7" w:tplc="9CF039FE">
      <w:numFmt w:val="decimal"/>
      <w:lvlText w:val=""/>
      <w:lvlJc w:val="left"/>
      <w:rPr>
        <w:rFonts w:cs="Times New Roman"/>
      </w:rPr>
    </w:lvl>
    <w:lvl w:ilvl="8" w:tplc="133657BE">
      <w:numFmt w:val="decimal"/>
      <w:lvlText w:val=""/>
      <w:lvlJc w:val="left"/>
      <w:rPr>
        <w:rFonts w:cs="Times New Roman"/>
      </w:rPr>
    </w:lvl>
  </w:abstractNum>
  <w:abstractNum w:abstractNumId="7">
    <w:nsid w:val="02E12D7F"/>
    <w:multiLevelType w:val="hybridMultilevel"/>
    <w:tmpl w:val="57560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D8527D"/>
    <w:multiLevelType w:val="hybridMultilevel"/>
    <w:tmpl w:val="7F042ADC"/>
    <w:lvl w:ilvl="0" w:tplc="762C1A70">
      <w:start w:val="1"/>
      <w:numFmt w:val="decimal"/>
      <w:lvlText w:val="%1."/>
      <w:lvlJc w:val="left"/>
      <w:pPr>
        <w:ind w:left="1211" w:hanging="360"/>
      </w:pPr>
      <w:rPr>
        <w:rFonts w:eastAsia="Calibr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0BC0648A"/>
    <w:multiLevelType w:val="hybridMultilevel"/>
    <w:tmpl w:val="94261BF8"/>
    <w:name w:val="WW8Num35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54C3AC2"/>
    <w:multiLevelType w:val="hybridMultilevel"/>
    <w:tmpl w:val="CF1AD18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E0DAA0AC">
      <w:start w:val="1"/>
      <w:numFmt w:val="bullet"/>
      <w:lvlText w:val="־"/>
      <w:lvlJc w:val="left"/>
      <w:pPr>
        <w:tabs>
          <w:tab w:val="num" w:pos="1200"/>
        </w:tabs>
        <w:ind w:left="1200" w:hanging="360"/>
      </w:pPr>
      <w:rPr>
        <w:rFonts w:ascii="Arial" w:hAnsi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55F0A59"/>
    <w:multiLevelType w:val="hybridMultilevel"/>
    <w:tmpl w:val="624C8590"/>
    <w:lvl w:ilvl="0" w:tplc="1E587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1B27D7"/>
    <w:multiLevelType w:val="hybridMultilevel"/>
    <w:tmpl w:val="DB9EFA80"/>
    <w:lvl w:ilvl="0" w:tplc="BC84A6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CAF134B"/>
    <w:multiLevelType w:val="hybridMultilevel"/>
    <w:tmpl w:val="8A704C1E"/>
    <w:lvl w:ilvl="0" w:tplc="00000006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2B3749"/>
    <w:multiLevelType w:val="hybridMultilevel"/>
    <w:tmpl w:val="3BF80B0A"/>
    <w:lvl w:ilvl="0" w:tplc="00000040">
      <w:start w:val="1"/>
      <w:numFmt w:val="bullet"/>
      <w:lvlText w:val="−"/>
      <w:lvlJc w:val="left"/>
      <w:pPr>
        <w:ind w:left="928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229909E4"/>
    <w:multiLevelType w:val="hybridMultilevel"/>
    <w:tmpl w:val="F47CF0EE"/>
    <w:lvl w:ilvl="0" w:tplc="85AA6B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56661FD"/>
    <w:multiLevelType w:val="hybridMultilevel"/>
    <w:tmpl w:val="0606955A"/>
    <w:lvl w:ilvl="0" w:tplc="00000008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2CE16EAF"/>
    <w:multiLevelType w:val="hybridMultilevel"/>
    <w:tmpl w:val="9788AEFA"/>
    <w:lvl w:ilvl="0" w:tplc="00000003">
      <w:start w:val="1"/>
      <w:numFmt w:val="bullet"/>
      <w:lvlText w:val="−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6C137B"/>
    <w:multiLevelType w:val="hybridMultilevel"/>
    <w:tmpl w:val="16A2A160"/>
    <w:lvl w:ilvl="0" w:tplc="00000006">
      <w:start w:val="1"/>
      <w:numFmt w:val="bullet"/>
      <w:lvlText w:val="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E76143D"/>
    <w:multiLevelType w:val="multilevel"/>
    <w:tmpl w:val="BB125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2F25591C"/>
    <w:multiLevelType w:val="hybridMultilevel"/>
    <w:tmpl w:val="190056E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1">
    <w:nsid w:val="38EC62E0"/>
    <w:multiLevelType w:val="hybridMultilevel"/>
    <w:tmpl w:val="C832DDDA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3E7676F3"/>
    <w:multiLevelType w:val="hybridMultilevel"/>
    <w:tmpl w:val="3586A686"/>
    <w:lvl w:ilvl="0" w:tplc="00000040">
      <w:start w:val="1"/>
      <w:numFmt w:val="bullet"/>
      <w:lvlText w:val="−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4">
    <w:nsid w:val="40912BF5"/>
    <w:multiLevelType w:val="hybridMultilevel"/>
    <w:tmpl w:val="3348B5AE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A31B3D"/>
    <w:multiLevelType w:val="hybridMultilevel"/>
    <w:tmpl w:val="5F76C362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7193D"/>
    <w:multiLevelType w:val="multilevel"/>
    <w:tmpl w:val="C6A06788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576" w:hanging="576"/>
      </w:pPr>
      <w:rPr>
        <w:rFonts w:ascii="Symbol" w:hAnsi="Symbol" w:hint="default"/>
        <w:color w:val="aut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7">
    <w:nsid w:val="466A2452"/>
    <w:multiLevelType w:val="hybridMultilevel"/>
    <w:tmpl w:val="F7B46864"/>
    <w:lvl w:ilvl="0" w:tplc="F600F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191129"/>
    <w:multiLevelType w:val="hybridMultilevel"/>
    <w:tmpl w:val="5DFC2976"/>
    <w:lvl w:ilvl="0" w:tplc="E1C625E0">
      <w:start w:val="3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682FDC"/>
    <w:multiLevelType w:val="hybridMultilevel"/>
    <w:tmpl w:val="5F76C362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0E21D1"/>
    <w:multiLevelType w:val="hybridMultilevel"/>
    <w:tmpl w:val="4C944EEE"/>
    <w:lvl w:ilvl="0" w:tplc="B8CE4C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0A80F55"/>
    <w:multiLevelType w:val="hybridMultilevel"/>
    <w:tmpl w:val="D55CB3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B332DE"/>
    <w:multiLevelType w:val="multilevel"/>
    <w:tmpl w:val="6602B3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33">
    <w:nsid w:val="5B25586E"/>
    <w:multiLevelType w:val="hybridMultilevel"/>
    <w:tmpl w:val="7BBC474C"/>
    <w:lvl w:ilvl="0" w:tplc="00000040">
      <w:start w:val="1"/>
      <w:numFmt w:val="bullet"/>
      <w:lvlText w:val="−"/>
      <w:lvlJc w:val="left"/>
      <w:pPr>
        <w:ind w:left="1287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F1736B6"/>
    <w:multiLevelType w:val="hybridMultilevel"/>
    <w:tmpl w:val="345409DA"/>
    <w:lvl w:ilvl="0" w:tplc="00000006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700905"/>
    <w:multiLevelType w:val="hybridMultilevel"/>
    <w:tmpl w:val="3348B5AE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4E6C77"/>
    <w:multiLevelType w:val="hybridMultilevel"/>
    <w:tmpl w:val="3348B5AE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430617"/>
    <w:multiLevelType w:val="hybridMultilevel"/>
    <w:tmpl w:val="B3F44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606DD4"/>
    <w:multiLevelType w:val="hybridMultilevel"/>
    <w:tmpl w:val="CE2E754E"/>
    <w:lvl w:ilvl="0" w:tplc="0C2A28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7C956F4"/>
    <w:multiLevelType w:val="hybridMultilevel"/>
    <w:tmpl w:val="29F6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2E5FD8"/>
    <w:multiLevelType w:val="hybridMultilevel"/>
    <w:tmpl w:val="3348B5AE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FB640A"/>
    <w:multiLevelType w:val="hybridMultilevel"/>
    <w:tmpl w:val="5F76C362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270D8C"/>
    <w:multiLevelType w:val="hybridMultilevel"/>
    <w:tmpl w:val="F7B22BA0"/>
    <w:lvl w:ilvl="0" w:tplc="00000003">
      <w:start w:val="1"/>
      <w:numFmt w:val="bullet"/>
      <w:lvlText w:val="−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1852D5"/>
    <w:multiLevelType w:val="hybridMultilevel"/>
    <w:tmpl w:val="EE2E004E"/>
    <w:lvl w:ilvl="0" w:tplc="E3C834DE">
      <w:start w:val="1"/>
      <w:numFmt w:val="bullet"/>
      <w:lvlText w:val=""/>
      <w:lvlJc w:val="left"/>
      <w:pPr>
        <w:tabs>
          <w:tab w:val="num" w:pos="1134"/>
        </w:tabs>
        <w:ind w:left="1247" w:hanging="39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27"/>
  </w:num>
  <w:num w:numId="4">
    <w:abstractNumId w:val="21"/>
  </w:num>
  <w:num w:numId="5">
    <w:abstractNumId w:val="1"/>
  </w:num>
  <w:num w:numId="6">
    <w:abstractNumId w:val="26"/>
  </w:num>
  <w:num w:numId="7">
    <w:abstractNumId w:val="28"/>
  </w:num>
  <w:num w:numId="8">
    <w:abstractNumId w:val="20"/>
  </w:num>
  <w:num w:numId="9">
    <w:abstractNumId w:val="39"/>
  </w:num>
  <w:num w:numId="1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1">
    <w:abstractNumId w:val="38"/>
  </w:num>
  <w:num w:numId="12">
    <w:abstractNumId w:val="8"/>
  </w:num>
  <w:num w:numId="13">
    <w:abstractNumId w:val="24"/>
  </w:num>
  <w:num w:numId="14">
    <w:abstractNumId w:val="40"/>
  </w:num>
  <w:num w:numId="15">
    <w:abstractNumId w:val="35"/>
  </w:num>
  <w:num w:numId="16">
    <w:abstractNumId w:val="36"/>
  </w:num>
  <w:num w:numId="17">
    <w:abstractNumId w:val="16"/>
  </w:num>
  <w:num w:numId="18">
    <w:abstractNumId w:val="33"/>
  </w:num>
  <w:num w:numId="19">
    <w:abstractNumId w:val="25"/>
  </w:num>
  <w:num w:numId="20">
    <w:abstractNumId w:val="41"/>
  </w:num>
  <w:num w:numId="21">
    <w:abstractNumId w:val="29"/>
  </w:num>
  <w:num w:numId="22">
    <w:abstractNumId w:val="14"/>
  </w:num>
  <w:num w:numId="23">
    <w:abstractNumId w:val="23"/>
  </w:num>
  <w:num w:numId="24">
    <w:abstractNumId w:val="2"/>
  </w:num>
  <w:num w:numId="25">
    <w:abstractNumId w:val="7"/>
  </w:num>
  <w:num w:numId="26">
    <w:abstractNumId w:val="19"/>
  </w:num>
  <w:num w:numId="27">
    <w:abstractNumId w:val="17"/>
  </w:num>
  <w:num w:numId="28">
    <w:abstractNumId w:val="42"/>
  </w:num>
  <w:num w:numId="29">
    <w:abstractNumId w:val="43"/>
  </w:num>
  <w:num w:numId="30">
    <w:abstractNumId w:val="31"/>
  </w:num>
  <w:num w:numId="31">
    <w:abstractNumId w:val="18"/>
  </w:num>
  <w:num w:numId="32">
    <w:abstractNumId w:val="34"/>
  </w:num>
  <w:num w:numId="33">
    <w:abstractNumId w:val="13"/>
  </w:num>
  <w:num w:numId="34">
    <w:abstractNumId w:val="10"/>
  </w:num>
  <w:num w:numId="35">
    <w:abstractNumId w:val="9"/>
  </w:num>
  <w:num w:numId="36">
    <w:abstractNumId w:val="3"/>
  </w:num>
  <w:num w:numId="37">
    <w:abstractNumId w:val="37"/>
  </w:num>
  <w:num w:numId="38">
    <w:abstractNumId w:val="12"/>
  </w:num>
  <w:num w:numId="39">
    <w:abstractNumId w:val="15"/>
  </w:num>
  <w:num w:numId="40">
    <w:abstractNumId w:val="4"/>
  </w:num>
  <w:num w:numId="41">
    <w:abstractNumId w:val="5"/>
  </w:num>
  <w:num w:numId="42">
    <w:abstractNumId w:val="6"/>
  </w:num>
  <w:num w:numId="43">
    <w:abstractNumId w:val="30"/>
  </w:num>
  <w:num w:numId="4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F6"/>
    <w:rsid w:val="00002758"/>
    <w:rsid w:val="000069BD"/>
    <w:rsid w:val="00007A37"/>
    <w:rsid w:val="0001421C"/>
    <w:rsid w:val="000143C9"/>
    <w:rsid w:val="000149A9"/>
    <w:rsid w:val="0001726A"/>
    <w:rsid w:val="00027166"/>
    <w:rsid w:val="00030956"/>
    <w:rsid w:val="00034798"/>
    <w:rsid w:val="000415D4"/>
    <w:rsid w:val="00044A04"/>
    <w:rsid w:val="00044E04"/>
    <w:rsid w:val="000522CB"/>
    <w:rsid w:val="000603E8"/>
    <w:rsid w:val="00061E9C"/>
    <w:rsid w:val="000633F7"/>
    <w:rsid w:val="00071982"/>
    <w:rsid w:val="000819BD"/>
    <w:rsid w:val="0008221C"/>
    <w:rsid w:val="00082638"/>
    <w:rsid w:val="00086F31"/>
    <w:rsid w:val="00087ADC"/>
    <w:rsid w:val="00092586"/>
    <w:rsid w:val="000A108C"/>
    <w:rsid w:val="000B1588"/>
    <w:rsid w:val="000B1DE9"/>
    <w:rsid w:val="000B3D27"/>
    <w:rsid w:val="000B528E"/>
    <w:rsid w:val="000B601B"/>
    <w:rsid w:val="000C2EDF"/>
    <w:rsid w:val="000C3839"/>
    <w:rsid w:val="000C77D5"/>
    <w:rsid w:val="000E0E02"/>
    <w:rsid w:val="000E1BFD"/>
    <w:rsid w:val="000E6402"/>
    <w:rsid w:val="000E68C0"/>
    <w:rsid w:val="000F2B5F"/>
    <w:rsid w:val="000F7F18"/>
    <w:rsid w:val="00104A27"/>
    <w:rsid w:val="00105699"/>
    <w:rsid w:val="00111FEF"/>
    <w:rsid w:val="00113FA0"/>
    <w:rsid w:val="00116357"/>
    <w:rsid w:val="00124490"/>
    <w:rsid w:val="00125BC5"/>
    <w:rsid w:val="00131974"/>
    <w:rsid w:val="00137D7C"/>
    <w:rsid w:val="00147C44"/>
    <w:rsid w:val="00153883"/>
    <w:rsid w:val="00155FF7"/>
    <w:rsid w:val="0015715C"/>
    <w:rsid w:val="001612DF"/>
    <w:rsid w:val="00163DED"/>
    <w:rsid w:val="00164372"/>
    <w:rsid w:val="0016597F"/>
    <w:rsid w:val="00166AF6"/>
    <w:rsid w:val="00167DCF"/>
    <w:rsid w:val="0017014B"/>
    <w:rsid w:val="00170D11"/>
    <w:rsid w:val="00172D60"/>
    <w:rsid w:val="001824C8"/>
    <w:rsid w:val="001901B7"/>
    <w:rsid w:val="00193B5C"/>
    <w:rsid w:val="001A53F9"/>
    <w:rsid w:val="001A6AD3"/>
    <w:rsid w:val="001B3DE3"/>
    <w:rsid w:val="001C32EF"/>
    <w:rsid w:val="001D17DA"/>
    <w:rsid w:val="001D58DA"/>
    <w:rsid w:val="001E1E42"/>
    <w:rsid w:val="001E5487"/>
    <w:rsid w:val="001E61AD"/>
    <w:rsid w:val="001E6553"/>
    <w:rsid w:val="001F37AF"/>
    <w:rsid w:val="00204229"/>
    <w:rsid w:val="0021285D"/>
    <w:rsid w:val="00212FF6"/>
    <w:rsid w:val="00214DC3"/>
    <w:rsid w:val="00215473"/>
    <w:rsid w:val="00222ABC"/>
    <w:rsid w:val="00223975"/>
    <w:rsid w:val="00225960"/>
    <w:rsid w:val="00226F1A"/>
    <w:rsid w:val="00241262"/>
    <w:rsid w:val="00242BB8"/>
    <w:rsid w:val="002435AF"/>
    <w:rsid w:val="002476DA"/>
    <w:rsid w:val="00247868"/>
    <w:rsid w:val="00261301"/>
    <w:rsid w:val="0026468D"/>
    <w:rsid w:val="00270471"/>
    <w:rsid w:val="00273678"/>
    <w:rsid w:val="00280B46"/>
    <w:rsid w:val="00282765"/>
    <w:rsid w:val="00296CF0"/>
    <w:rsid w:val="002A273D"/>
    <w:rsid w:val="002A41F9"/>
    <w:rsid w:val="002B06D1"/>
    <w:rsid w:val="002B0B53"/>
    <w:rsid w:val="002D463F"/>
    <w:rsid w:val="002E1AEE"/>
    <w:rsid w:val="002F3ABF"/>
    <w:rsid w:val="00305F7C"/>
    <w:rsid w:val="00307711"/>
    <w:rsid w:val="0031769F"/>
    <w:rsid w:val="00327951"/>
    <w:rsid w:val="00335E31"/>
    <w:rsid w:val="003366C4"/>
    <w:rsid w:val="00344734"/>
    <w:rsid w:val="00345F0D"/>
    <w:rsid w:val="00352C91"/>
    <w:rsid w:val="0036014A"/>
    <w:rsid w:val="00361C71"/>
    <w:rsid w:val="0036581F"/>
    <w:rsid w:val="00372441"/>
    <w:rsid w:val="00383CC1"/>
    <w:rsid w:val="0038444D"/>
    <w:rsid w:val="00394F67"/>
    <w:rsid w:val="003969B7"/>
    <w:rsid w:val="003A5751"/>
    <w:rsid w:val="003A5880"/>
    <w:rsid w:val="003B14BC"/>
    <w:rsid w:val="003B2FAC"/>
    <w:rsid w:val="003C0567"/>
    <w:rsid w:val="003C2F36"/>
    <w:rsid w:val="003C6196"/>
    <w:rsid w:val="003C7F39"/>
    <w:rsid w:val="003D5502"/>
    <w:rsid w:val="003D57CC"/>
    <w:rsid w:val="003D7433"/>
    <w:rsid w:val="003E1600"/>
    <w:rsid w:val="003E3344"/>
    <w:rsid w:val="003F2C66"/>
    <w:rsid w:val="003F7680"/>
    <w:rsid w:val="00400748"/>
    <w:rsid w:val="004101FA"/>
    <w:rsid w:val="00413E5C"/>
    <w:rsid w:val="0041545A"/>
    <w:rsid w:val="00415F77"/>
    <w:rsid w:val="00423DB6"/>
    <w:rsid w:val="00425F2B"/>
    <w:rsid w:val="00435DD0"/>
    <w:rsid w:val="004378A1"/>
    <w:rsid w:val="00441452"/>
    <w:rsid w:val="004417DD"/>
    <w:rsid w:val="00450AB7"/>
    <w:rsid w:val="00454B29"/>
    <w:rsid w:val="004550A4"/>
    <w:rsid w:val="00462B5F"/>
    <w:rsid w:val="00464FC6"/>
    <w:rsid w:val="00470AD8"/>
    <w:rsid w:val="00473B68"/>
    <w:rsid w:val="0047461B"/>
    <w:rsid w:val="00474B2C"/>
    <w:rsid w:val="00474C6F"/>
    <w:rsid w:val="004758B3"/>
    <w:rsid w:val="004854E0"/>
    <w:rsid w:val="00487048"/>
    <w:rsid w:val="004923AA"/>
    <w:rsid w:val="004945C3"/>
    <w:rsid w:val="00495C9A"/>
    <w:rsid w:val="00496FF9"/>
    <w:rsid w:val="004A1C49"/>
    <w:rsid w:val="004A1FFC"/>
    <w:rsid w:val="004A2860"/>
    <w:rsid w:val="004A5A89"/>
    <w:rsid w:val="004A625C"/>
    <w:rsid w:val="004A67E1"/>
    <w:rsid w:val="004A7DE2"/>
    <w:rsid w:val="004B419E"/>
    <w:rsid w:val="004C018A"/>
    <w:rsid w:val="004C1D5D"/>
    <w:rsid w:val="004C2DE0"/>
    <w:rsid w:val="004C2E55"/>
    <w:rsid w:val="004C6C53"/>
    <w:rsid w:val="004D470A"/>
    <w:rsid w:val="004E2059"/>
    <w:rsid w:val="004E45D6"/>
    <w:rsid w:val="004E5C06"/>
    <w:rsid w:val="004F32F0"/>
    <w:rsid w:val="004F5333"/>
    <w:rsid w:val="0050428D"/>
    <w:rsid w:val="00507CA1"/>
    <w:rsid w:val="005129F0"/>
    <w:rsid w:val="0051355F"/>
    <w:rsid w:val="00520C2A"/>
    <w:rsid w:val="00526BD5"/>
    <w:rsid w:val="00536104"/>
    <w:rsid w:val="00537368"/>
    <w:rsid w:val="005423D5"/>
    <w:rsid w:val="00542E2C"/>
    <w:rsid w:val="0054380B"/>
    <w:rsid w:val="00543EF3"/>
    <w:rsid w:val="0055588B"/>
    <w:rsid w:val="00557412"/>
    <w:rsid w:val="0056224E"/>
    <w:rsid w:val="005630B5"/>
    <w:rsid w:val="00567AE6"/>
    <w:rsid w:val="00586DD2"/>
    <w:rsid w:val="0059039D"/>
    <w:rsid w:val="005A1639"/>
    <w:rsid w:val="005A3410"/>
    <w:rsid w:val="005A4F14"/>
    <w:rsid w:val="005A5D82"/>
    <w:rsid w:val="005B12BC"/>
    <w:rsid w:val="005B35EA"/>
    <w:rsid w:val="005B6803"/>
    <w:rsid w:val="005C36EB"/>
    <w:rsid w:val="005C702A"/>
    <w:rsid w:val="005D209B"/>
    <w:rsid w:val="005D2AEF"/>
    <w:rsid w:val="005E4280"/>
    <w:rsid w:val="005E76DA"/>
    <w:rsid w:val="005F25FE"/>
    <w:rsid w:val="005F3193"/>
    <w:rsid w:val="005F4AE0"/>
    <w:rsid w:val="005F572C"/>
    <w:rsid w:val="00606058"/>
    <w:rsid w:val="00614557"/>
    <w:rsid w:val="006157B1"/>
    <w:rsid w:val="006175FD"/>
    <w:rsid w:val="006238EE"/>
    <w:rsid w:val="006315EE"/>
    <w:rsid w:val="00634C1E"/>
    <w:rsid w:val="00635378"/>
    <w:rsid w:val="006362F0"/>
    <w:rsid w:val="0064183A"/>
    <w:rsid w:val="006447E1"/>
    <w:rsid w:val="00644C98"/>
    <w:rsid w:val="006512CC"/>
    <w:rsid w:val="0065342E"/>
    <w:rsid w:val="00661282"/>
    <w:rsid w:val="00663523"/>
    <w:rsid w:val="006643E1"/>
    <w:rsid w:val="0066778D"/>
    <w:rsid w:val="00675BF4"/>
    <w:rsid w:val="00680F0C"/>
    <w:rsid w:val="00681802"/>
    <w:rsid w:val="006913BE"/>
    <w:rsid w:val="00694711"/>
    <w:rsid w:val="006953D7"/>
    <w:rsid w:val="00697C57"/>
    <w:rsid w:val="006A1DC3"/>
    <w:rsid w:val="006A6936"/>
    <w:rsid w:val="006A7633"/>
    <w:rsid w:val="006A7910"/>
    <w:rsid w:val="006B18EF"/>
    <w:rsid w:val="006C4152"/>
    <w:rsid w:val="006C49B9"/>
    <w:rsid w:val="006C716B"/>
    <w:rsid w:val="006C7C92"/>
    <w:rsid w:val="006D479A"/>
    <w:rsid w:val="006E02B9"/>
    <w:rsid w:val="006E0886"/>
    <w:rsid w:val="006E1995"/>
    <w:rsid w:val="006E38DC"/>
    <w:rsid w:val="006F39FA"/>
    <w:rsid w:val="006F454B"/>
    <w:rsid w:val="007065E8"/>
    <w:rsid w:val="00710F68"/>
    <w:rsid w:val="00714D0D"/>
    <w:rsid w:val="00721048"/>
    <w:rsid w:val="007264C6"/>
    <w:rsid w:val="007414DA"/>
    <w:rsid w:val="00753155"/>
    <w:rsid w:val="0075492B"/>
    <w:rsid w:val="0076128A"/>
    <w:rsid w:val="007641DA"/>
    <w:rsid w:val="00766537"/>
    <w:rsid w:val="00770EF6"/>
    <w:rsid w:val="007710B5"/>
    <w:rsid w:val="007735A5"/>
    <w:rsid w:val="00773813"/>
    <w:rsid w:val="0077499E"/>
    <w:rsid w:val="0077668C"/>
    <w:rsid w:val="00776BFB"/>
    <w:rsid w:val="007813CB"/>
    <w:rsid w:val="00782B57"/>
    <w:rsid w:val="0078314F"/>
    <w:rsid w:val="0078471B"/>
    <w:rsid w:val="00785E66"/>
    <w:rsid w:val="007903B8"/>
    <w:rsid w:val="0079675C"/>
    <w:rsid w:val="007A1155"/>
    <w:rsid w:val="007A5E86"/>
    <w:rsid w:val="007A774A"/>
    <w:rsid w:val="007B4D26"/>
    <w:rsid w:val="007E3129"/>
    <w:rsid w:val="007F0092"/>
    <w:rsid w:val="007F2512"/>
    <w:rsid w:val="007F3A51"/>
    <w:rsid w:val="00800F52"/>
    <w:rsid w:val="00803F55"/>
    <w:rsid w:val="00807917"/>
    <w:rsid w:val="008152CC"/>
    <w:rsid w:val="00820595"/>
    <w:rsid w:val="00820E86"/>
    <w:rsid w:val="00821DD9"/>
    <w:rsid w:val="0082313E"/>
    <w:rsid w:val="00824B84"/>
    <w:rsid w:val="008307C4"/>
    <w:rsid w:val="008376A7"/>
    <w:rsid w:val="00837B78"/>
    <w:rsid w:val="00845FDE"/>
    <w:rsid w:val="008563EE"/>
    <w:rsid w:val="0086223E"/>
    <w:rsid w:val="0086288E"/>
    <w:rsid w:val="00862F46"/>
    <w:rsid w:val="008668E9"/>
    <w:rsid w:val="008711AD"/>
    <w:rsid w:val="00873EF7"/>
    <w:rsid w:val="00877B9A"/>
    <w:rsid w:val="0088252F"/>
    <w:rsid w:val="00886845"/>
    <w:rsid w:val="00896B47"/>
    <w:rsid w:val="008A1FD6"/>
    <w:rsid w:val="008A329C"/>
    <w:rsid w:val="008A4416"/>
    <w:rsid w:val="008A54C9"/>
    <w:rsid w:val="008B335F"/>
    <w:rsid w:val="008C053E"/>
    <w:rsid w:val="008D1EA5"/>
    <w:rsid w:val="008D3D02"/>
    <w:rsid w:val="008D4A67"/>
    <w:rsid w:val="008E2C24"/>
    <w:rsid w:val="008E4E97"/>
    <w:rsid w:val="008E64A5"/>
    <w:rsid w:val="008F6F01"/>
    <w:rsid w:val="008F7437"/>
    <w:rsid w:val="00900E40"/>
    <w:rsid w:val="0090123F"/>
    <w:rsid w:val="00906DC6"/>
    <w:rsid w:val="0091353A"/>
    <w:rsid w:val="0091573B"/>
    <w:rsid w:val="00920C01"/>
    <w:rsid w:val="009240CB"/>
    <w:rsid w:val="00931B4D"/>
    <w:rsid w:val="00934F03"/>
    <w:rsid w:val="00942A43"/>
    <w:rsid w:val="00942E55"/>
    <w:rsid w:val="00950356"/>
    <w:rsid w:val="00950897"/>
    <w:rsid w:val="00954618"/>
    <w:rsid w:val="00957ED0"/>
    <w:rsid w:val="00961ADB"/>
    <w:rsid w:val="00962ACF"/>
    <w:rsid w:val="00963D0F"/>
    <w:rsid w:val="009645CC"/>
    <w:rsid w:val="00972C0E"/>
    <w:rsid w:val="009856E7"/>
    <w:rsid w:val="0098597A"/>
    <w:rsid w:val="00986956"/>
    <w:rsid w:val="0098721E"/>
    <w:rsid w:val="00992B43"/>
    <w:rsid w:val="009A3467"/>
    <w:rsid w:val="009A7306"/>
    <w:rsid w:val="009A786A"/>
    <w:rsid w:val="009B1210"/>
    <w:rsid w:val="009B222A"/>
    <w:rsid w:val="009B6C7B"/>
    <w:rsid w:val="009B790F"/>
    <w:rsid w:val="009C120C"/>
    <w:rsid w:val="009C4B71"/>
    <w:rsid w:val="009D2B16"/>
    <w:rsid w:val="009D6B76"/>
    <w:rsid w:val="009D7DBE"/>
    <w:rsid w:val="009F2122"/>
    <w:rsid w:val="009F241F"/>
    <w:rsid w:val="009F54D5"/>
    <w:rsid w:val="009F6754"/>
    <w:rsid w:val="00A10842"/>
    <w:rsid w:val="00A14E42"/>
    <w:rsid w:val="00A15DA2"/>
    <w:rsid w:val="00A17254"/>
    <w:rsid w:val="00A2070F"/>
    <w:rsid w:val="00A21A7B"/>
    <w:rsid w:val="00A35BEA"/>
    <w:rsid w:val="00A36186"/>
    <w:rsid w:val="00A372BF"/>
    <w:rsid w:val="00A37E66"/>
    <w:rsid w:val="00A43970"/>
    <w:rsid w:val="00A55EEA"/>
    <w:rsid w:val="00A57191"/>
    <w:rsid w:val="00A6784D"/>
    <w:rsid w:val="00A74C7F"/>
    <w:rsid w:val="00A76173"/>
    <w:rsid w:val="00A8028F"/>
    <w:rsid w:val="00A80B0D"/>
    <w:rsid w:val="00A81C9E"/>
    <w:rsid w:val="00A93DFE"/>
    <w:rsid w:val="00A96568"/>
    <w:rsid w:val="00A96752"/>
    <w:rsid w:val="00A97623"/>
    <w:rsid w:val="00AA056D"/>
    <w:rsid w:val="00AA088A"/>
    <w:rsid w:val="00AA75CC"/>
    <w:rsid w:val="00AB02CB"/>
    <w:rsid w:val="00AB358C"/>
    <w:rsid w:val="00AB4A49"/>
    <w:rsid w:val="00AB4F09"/>
    <w:rsid w:val="00AC159A"/>
    <w:rsid w:val="00AC4C3A"/>
    <w:rsid w:val="00AC6838"/>
    <w:rsid w:val="00AC6F7B"/>
    <w:rsid w:val="00AC7D13"/>
    <w:rsid w:val="00AF2411"/>
    <w:rsid w:val="00AF3CF2"/>
    <w:rsid w:val="00B00DB5"/>
    <w:rsid w:val="00B01E92"/>
    <w:rsid w:val="00B12AC4"/>
    <w:rsid w:val="00B13CAF"/>
    <w:rsid w:val="00B210B6"/>
    <w:rsid w:val="00B219F6"/>
    <w:rsid w:val="00B24942"/>
    <w:rsid w:val="00B25D9A"/>
    <w:rsid w:val="00B26BE9"/>
    <w:rsid w:val="00B344DB"/>
    <w:rsid w:val="00B34C23"/>
    <w:rsid w:val="00B43312"/>
    <w:rsid w:val="00B45FE2"/>
    <w:rsid w:val="00B578DB"/>
    <w:rsid w:val="00B67693"/>
    <w:rsid w:val="00B679F0"/>
    <w:rsid w:val="00B7018F"/>
    <w:rsid w:val="00B72EE2"/>
    <w:rsid w:val="00B735AB"/>
    <w:rsid w:val="00B776F0"/>
    <w:rsid w:val="00B80336"/>
    <w:rsid w:val="00B80A84"/>
    <w:rsid w:val="00B84C9E"/>
    <w:rsid w:val="00BA4DCD"/>
    <w:rsid w:val="00BB220F"/>
    <w:rsid w:val="00BB32A7"/>
    <w:rsid w:val="00BB3E17"/>
    <w:rsid w:val="00BC4B02"/>
    <w:rsid w:val="00BC5C29"/>
    <w:rsid w:val="00BD0B12"/>
    <w:rsid w:val="00BD1AA8"/>
    <w:rsid w:val="00BD3F1A"/>
    <w:rsid w:val="00BD52CA"/>
    <w:rsid w:val="00BE04F4"/>
    <w:rsid w:val="00BE66FB"/>
    <w:rsid w:val="00BF0185"/>
    <w:rsid w:val="00BF1936"/>
    <w:rsid w:val="00BF19DC"/>
    <w:rsid w:val="00BF36DA"/>
    <w:rsid w:val="00C00A80"/>
    <w:rsid w:val="00C03840"/>
    <w:rsid w:val="00C101B2"/>
    <w:rsid w:val="00C13A34"/>
    <w:rsid w:val="00C14C03"/>
    <w:rsid w:val="00C21093"/>
    <w:rsid w:val="00C27E7D"/>
    <w:rsid w:val="00C40CBC"/>
    <w:rsid w:val="00C45C41"/>
    <w:rsid w:val="00C51931"/>
    <w:rsid w:val="00C5248D"/>
    <w:rsid w:val="00C524AC"/>
    <w:rsid w:val="00C52DEB"/>
    <w:rsid w:val="00C543C2"/>
    <w:rsid w:val="00C553C1"/>
    <w:rsid w:val="00C57F02"/>
    <w:rsid w:val="00C606B7"/>
    <w:rsid w:val="00C641F2"/>
    <w:rsid w:val="00C671B8"/>
    <w:rsid w:val="00C67DF0"/>
    <w:rsid w:val="00C76A8F"/>
    <w:rsid w:val="00C76E22"/>
    <w:rsid w:val="00C858F2"/>
    <w:rsid w:val="00C91A16"/>
    <w:rsid w:val="00CA2194"/>
    <w:rsid w:val="00CA22B2"/>
    <w:rsid w:val="00CA2EA2"/>
    <w:rsid w:val="00CA3947"/>
    <w:rsid w:val="00CA6BB8"/>
    <w:rsid w:val="00CB109A"/>
    <w:rsid w:val="00CB475E"/>
    <w:rsid w:val="00CB6988"/>
    <w:rsid w:val="00CC3CC5"/>
    <w:rsid w:val="00CC655D"/>
    <w:rsid w:val="00CD20D1"/>
    <w:rsid w:val="00CE04FE"/>
    <w:rsid w:val="00CE76A0"/>
    <w:rsid w:val="00CE7FBC"/>
    <w:rsid w:val="00CF0883"/>
    <w:rsid w:val="00CF3F38"/>
    <w:rsid w:val="00CF7892"/>
    <w:rsid w:val="00D0744C"/>
    <w:rsid w:val="00D105E5"/>
    <w:rsid w:val="00D131B5"/>
    <w:rsid w:val="00D13A91"/>
    <w:rsid w:val="00D16249"/>
    <w:rsid w:val="00D17A43"/>
    <w:rsid w:val="00D26BA4"/>
    <w:rsid w:val="00D27B10"/>
    <w:rsid w:val="00D3361E"/>
    <w:rsid w:val="00D412A5"/>
    <w:rsid w:val="00D42A27"/>
    <w:rsid w:val="00D440A2"/>
    <w:rsid w:val="00D45693"/>
    <w:rsid w:val="00D525E4"/>
    <w:rsid w:val="00D54D2A"/>
    <w:rsid w:val="00D57698"/>
    <w:rsid w:val="00D6194F"/>
    <w:rsid w:val="00D61E6E"/>
    <w:rsid w:val="00D64FE3"/>
    <w:rsid w:val="00D737F8"/>
    <w:rsid w:val="00D8232C"/>
    <w:rsid w:val="00D8733E"/>
    <w:rsid w:val="00D92409"/>
    <w:rsid w:val="00D93C8A"/>
    <w:rsid w:val="00D94FEF"/>
    <w:rsid w:val="00D9503D"/>
    <w:rsid w:val="00D95FB2"/>
    <w:rsid w:val="00DA2758"/>
    <w:rsid w:val="00DA78A8"/>
    <w:rsid w:val="00DB0809"/>
    <w:rsid w:val="00DB72D3"/>
    <w:rsid w:val="00DB79C1"/>
    <w:rsid w:val="00DD0F9B"/>
    <w:rsid w:val="00DD21F1"/>
    <w:rsid w:val="00DD5319"/>
    <w:rsid w:val="00DD68A1"/>
    <w:rsid w:val="00DD7A1B"/>
    <w:rsid w:val="00DE3409"/>
    <w:rsid w:val="00DF54CB"/>
    <w:rsid w:val="00DF5D02"/>
    <w:rsid w:val="00E000AD"/>
    <w:rsid w:val="00E1629F"/>
    <w:rsid w:val="00E16A91"/>
    <w:rsid w:val="00E25EE6"/>
    <w:rsid w:val="00E301D0"/>
    <w:rsid w:val="00E43AE5"/>
    <w:rsid w:val="00E43C21"/>
    <w:rsid w:val="00E628CB"/>
    <w:rsid w:val="00E63A9F"/>
    <w:rsid w:val="00E714F7"/>
    <w:rsid w:val="00E71E0B"/>
    <w:rsid w:val="00E7217C"/>
    <w:rsid w:val="00E73D6C"/>
    <w:rsid w:val="00E80C8A"/>
    <w:rsid w:val="00E86EAB"/>
    <w:rsid w:val="00E90D49"/>
    <w:rsid w:val="00EA0AE3"/>
    <w:rsid w:val="00EC2D6E"/>
    <w:rsid w:val="00EC4574"/>
    <w:rsid w:val="00ED22C2"/>
    <w:rsid w:val="00ED3D84"/>
    <w:rsid w:val="00ED555D"/>
    <w:rsid w:val="00ED6C9A"/>
    <w:rsid w:val="00EE051C"/>
    <w:rsid w:val="00EE0B13"/>
    <w:rsid w:val="00EE1484"/>
    <w:rsid w:val="00EE26F4"/>
    <w:rsid w:val="00EF2A7E"/>
    <w:rsid w:val="00EF38C8"/>
    <w:rsid w:val="00F0274F"/>
    <w:rsid w:val="00F13520"/>
    <w:rsid w:val="00F14828"/>
    <w:rsid w:val="00F1659D"/>
    <w:rsid w:val="00F20494"/>
    <w:rsid w:val="00F27A4E"/>
    <w:rsid w:val="00F31392"/>
    <w:rsid w:val="00F317B8"/>
    <w:rsid w:val="00F3236F"/>
    <w:rsid w:val="00F327E7"/>
    <w:rsid w:val="00F37540"/>
    <w:rsid w:val="00F4003A"/>
    <w:rsid w:val="00F43DB8"/>
    <w:rsid w:val="00F50825"/>
    <w:rsid w:val="00F62018"/>
    <w:rsid w:val="00F65F52"/>
    <w:rsid w:val="00F82626"/>
    <w:rsid w:val="00F840BC"/>
    <w:rsid w:val="00F911AE"/>
    <w:rsid w:val="00F94A87"/>
    <w:rsid w:val="00F95974"/>
    <w:rsid w:val="00F97551"/>
    <w:rsid w:val="00FA69CF"/>
    <w:rsid w:val="00FA78DC"/>
    <w:rsid w:val="00FB16DA"/>
    <w:rsid w:val="00FB5CA6"/>
    <w:rsid w:val="00FC0C5A"/>
    <w:rsid w:val="00FC2EF1"/>
    <w:rsid w:val="00FC5804"/>
    <w:rsid w:val="00FC7490"/>
    <w:rsid w:val="00FC753F"/>
    <w:rsid w:val="00FD4289"/>
    <w:rsid w:val="00FE4023"/>
    <w:rsid w:val="00FE4DDF"/>
    <w:rsid w:val="00FE59FD"/>
    <w:rsid w:val="00FF2FB3"/>
    <w:rsid w:val="00FF3257"/>
    <w:rsid w:val="00FF6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8F"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aliases w:val="обычный"/>
    <w:basedOn w:val="a"/>
    <w:link w:val="ad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Title"/>
    <w:basedOn w:val="a"/>
    <w:next w:val="a"/>
    <w:link w:val="af0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0">
    <w:name w:val="Название Знак"/>
    <w:basedOn w:val="a0"/>
    <w:link w:val="af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116357"/>
    <w:pPr>
      <w:tabs>
        <w:tab w:val="left" w:pos="440"/>
        <w:tab w:val="right" w:leader="dot" w:pos="9345"/>
      </w:tabs>
      <w:spacing w:after="0" w:line="360" w:lineRule="auto"/>
    </w:pPr>
    <w:rPr>
      <w:rFonts w:ascii="Calibri" w:eastAsia="Times New Roman" w:hAnsi="Calibri" w:cs="Times New Roman"/>
    </w:rPr>
  </w:style>
  <w:style w:type="character" w:styleId="af1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2">
    <w:name w:val="Document Map"/>
    <w:basedOn w:val="a"/>
    <w:link w:val="af3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166AF6"/>
    <w:pPr>
      <w:ind w:left="220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4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4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qFormat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612DF"/>
    <w:pPr>
      <w:tabs>
        <w:tab w:val="right" w:leader="dot" w:pos="9344"/>
      </w:tabs>
      <w:ind w:left="440"/>
      <w:jc w:val="both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5">
    <w:name w:val="Body Text"/>
    <w:aliases w:val="Знак1 Знак"/>
    <w:basedOn w:val="a"/>
    <w:link w:val="af6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6">
    <w:name w:val="Основной текст Знак"/>
    <w:aliases w:val="Знак1 Знак Знак"/>
    <w:basedOn w:val="a0"/>
    <w:link w:val="af5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7">
    <w:name w:val="Body Text Indent"/>
    <w:basedOn w:val="a"/>
    <w:link w:val="af8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9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1E5487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onsPlusNormal0">
    <w:name w:val="ConsPlusNormal Знак"/>
    <w:link w:val="ConsPlusNormal"/>
    <w:locked/>
    <w:rsid w:val="00441452"/>
    <w:rPr>
      <w:rFonts w:ascii="Arial" w:eastAsia="Times New Roman" w:hAnsi="Arial" w:cs="Arial"/>
      <w:sz w:val="20"/>
      <w:szCs w:val="20"/>
    </w:rPr>
  </w:style>
  <w:style w:type="character" w:customStyle="1" w:styleId="ad">
    <w:name w:val="Абзац списка Знак"/>
    <w:aliases w:val="обычный Знак"/>
    <w:link w:val="ac"/>
    <w:uiPriority w:val="99"/>
    <w:locked/>
    <w:rsid w:val="00D45693"/>
    <w:rPr>
      <w:rFonts w:ascii="Calibri" w:eastAsia="Times New Roman" w:hAnsi="Calibri" w:cs="Times New Roman"/>
    </w:rPr>
  </w:style>
  <w:style w:type="table" w:customStyle="1" w:styleId="14">
    <w:name w:val="Сетка таблицы14"/>
    <w:basedOn w:val="a1"/>
    <w:next w:val="ae"/>
    <w:uiPriority w:val="39"/>
    <w:rsid w:val="00934F0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Стандарт"/>
    <w:basedOn w:val="af5"/>
    <w:rsid w:val="00934F03"/>
    <w:pPr>
      <w:widowControl w:val="0"/>
      <w:suppressAutoHyphens/>
      <w:spacing w:after="0" w:line="264" w:lineRule="auto"/>
      <w:ind w:firstLine="720"/>
      <w:jc w:val="both"/>
    </w:pPr>
    <w:rPr>
      <w:rFonts w:ascii="Times New Roman" w:hAnsi="Times New Roman" w:cs="Times New Roman"/>
      <w:sz w:val="28"/>
      <w:szCs w:val="20"/>
      <w:lang w:val="ru-RU" w:eastAsia="ar-SA" w:bidi="ar-SA"/>
    </w:rPr>
  </w:style>
  <w:style w:type="paragraph" w:customStyle="1" w:styleId="15">
    <w:name w:val="Текст1"/>
    <w:basedOn w:val="a"/>
    <w:rsid w:val="00972C0E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  <w:lang w:eastAsia="hi-IN" w:bidi="hi-IN"/>
    </w:rPr>
  </w:style>
  <w:style w:type="paragraph" w:styleId="afc">
    <w:name w:val="caption"/>
    <w:basedOn w:val="a"/>
    <w:next w:val="a"/>
    <w:link w:val="afd"/>
    <w:uiPriority w:val="35"/>
    <w:unhideWhenUsed/>
    <w:qFormat/>
    <w:rsid w:val="00972C0E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character" w:customStyle="1" w:styleId="afd">
    <w:name w:val="Название объекта Знак"/>
    <w:link w:val="afc"/>
    <w:uiPriority w:val="35"/>
    <w:rsid w:val="00972C0E"/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table" w:customStyle="1" w:styleId="16">
    <w:name w:val="Сетка таблицы16"/>
    <w:basedOn w:val="a1"/>
    <w:next w:val="ae"/>
    <w:uiPriority w:val="39"/>
    <w:rsid w:val="007264C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0"/>
    <w:rsid w:val="00225960"/>
  </w:style>
  <w:style w:type="paragraph" w:customStyle="1" w:styleId="afe">
    <w:name w:val="Нормальный (таблица)"/>
    <w:basedOn w:val="a"/>
    <w:next w:val="a"/>
    <w:uiPriority w:val="99"/>
    <w:rsid w:val="004154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formattext">
    <w:name w:val="formattext"/>
    <w:basedOn w:val="a"/>
    <w:rsid w:val="00F95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7">
    <w:name w:val="Сетка таблицы1"/>
    <w:basedOn w:val="a1"/>
    <w:next w:val="ae"/>
    <w:rsid w:val="00B2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"/>
    <w:link w:val="33"/>
    <w:uiPriority w:val="99"/>
    <w:semiHidden/>
    <w:unhideWhenUsed/>
    <w:rsid w:val="0010569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05699"/>
    <w:rPr>
      <w:sz w:val="16"/>
      <w:szCs w:val="16"/>
    </w:rPr>
  </w:style>
  <w:style w:type="paragraph" w:customStyle="1" w:styleId="24">
    <w:name w:val="заголовок 2"/>
    <w:basedOn w:val="a"/>
    <w:next w:val="a"/>
    <w:qFormat/>
    <w:rsid w:val="00105699"/>
    <w:pPr>
      <w:keepNext/>
      <w:suppressAutoHyphens/>
      <w:spacing w:before="240" w:after="60" w:line="240" w:lineRule="auto"/>
      <w:jc w:val="center"/>
    </w:pPr>
    <w:rPr>
      <w:rFonts w:ascii="Times New Roman" w:eastAsia="Calibri" w:hAnsi="Times New Roman" w:cs="Arial"/>
      <w:b/>
      <w:bCs/>
      <w:sz w:val="28"/>
      <w:szCs w:val="28"/>
      <w:lang w:eastAsia="ar-SA"/>
    </w:rPr>
  </w:style>
  <w:style w:type="paragraph" w:customStyle="1" w:styleId="320">
    <w:name w:val="Основной текст с отступом 32"/>
    <w:basedOn w:val="a"/>
    <w:rsid w:val="006A7910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8"/>
      <w:lang w:eastAsia="ar-SA"/>
    </w:rPr>
  </w:style>
  <w:style w:type="character" w:customStyle="1" w:styleId="FontStyle148">
    <w:name w:val="Font Style148"/>
    <w:basedOn w:val="a0"/>
    <w:rsid w:val="00A93DFE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49">
    <w:name w:val="Font Style149"/>
    <w:basedOn w:val="a0"/>
    <w:rsid w:val="00A93DF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a"/>
    <w:rsid w:val="00A93DFE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47">
    <w:name w:val="Font Style147"/>
    <w:basedOn w:val="a0"/>
    <w:rsid w:val="00A93DFE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99">
    <w:name w:val="Style99"/>
    <w:basedOn w:val="a"/>
    <w:rsid w:val="00A93DFE"/>
    <w:pPr>
      <w:widowControl w:val="0"/>
      <w:autoSpaceDE w:val="0"/>
      <w:autoSpaceDN w:val="0"/>
      <w:adjustRightInd w:val="0"/>
      <w:spacing w:after="0" w:line="238" w:lineRule="exact"/>
      <w:ind w:firstLine="46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3">
    <w:name w:val="Style113"/>
    <w:basedOn w:val="a"/>
    <w:rsid w:val="00A93DFE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93">
    <w:name w:val="Font Style193"/>
    <w:basedOn w:val="a0"/>
    <w:rsid w:val="00A93DFE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53">
    <w:name w:val="Style53"/>
    <w:basedOn w:val="a"/>
    <w:rsid w:val="00A93DFE"/>
    <w:pPr>
      <w:widowControl w:val="0"/>
      <w:autoSpaceDE w:val="0"/>
      <w:autoSpaceDN w:val="0"/>
      <w:adjustRightInd w:val="0"/>
      <w:spacing w:after="0" w:line="276" w:lineRule="exact"/>
      <w:ind w:firstLine="605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6">
    <w:name w:val="Style46"/>
    <w:basedOn w:val="a"/>
    <w:rsid w:val="00E25EE6"/>
    <w:pPr>
      <w:widowControl w:val="0"/>
      <w:autoSpaceDE w:val="0"/>
      <w:autoSpaceDN w:val="0"/>
      <w:adjustRightInd w:val="0"/>
      <w:spacing w:after="0" w:line="317" w:lineRule="exact"/>
      <w:ind w:firstLine="56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7">
    <w:name w:val="Style37"/>
    <w:basedOn w:val="a"/>
    <w:rsid w:val="00E25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8">
    <w:name w:val="Style58"/>
    <w:basedOn w:val="a"/>
    <w:rsid w:val="0047461B"/>
    <w:pPr>
      <w:widowControl w:val="0"/>
      <w:autoSpaceDE w:val="0"/>
      <w:autoSpaceDN w:val="0"/>
      <w:adjustRightInd w:val="0"/>
      <w:spacing w:after="0" w:line="234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36">
    <w:name w:val="Style136"/>
    <w:basedOn w:val="a"/>
    <w:rsid w:val="004746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14">
    <w:name w:val="Font Style214"/>
    <w:basedOn w:val="a0"/>
    <w:rsid w:val="0047461B"/>
    <w:rPr>
      <w:rFonts w:ascii="Franklin Gothic Medium" w:hAnsi="Franklin Gothic Medium" w:cs="Franklin Gothic Medium"/>
      <w:color w:val="000000"/>
      <w:sz w:val="18"/>
      <w:szCs w:val="18"/>
    </w:rPr>
  </w:style>
  <w:style w:type="character" w:customStyle="1" w:styleId="FontStyle215">
    <w:name w:val="Font Style215"/>
    <w:basedOn w:val="a0"/>
    <w:rsid w:val="0047461B"/>
    <w:rPr>
      <w:rFonts w:ascii="Franklin Gothic Demi Cond" w:hAnsi="Franklin Gothic Demi Cond" w:cs="Franklin Gothic Demi Cond"/>
      <w:b/>
      <w:bCs/>
      <w:color w:val="000000"/>
      <w:sz w:val="22"/>
      <w:szCs w:val="22"/>
    </w:rPr>
  </w:style>
  <w:style w:type="paragraph" w:customStyle="1" w:styleId="Style21">
    <w:name w:val="Style21"/>
    <w:basedOn w:val="a"/>
    <w:rsid w:val="0047461B"/>
    <w:pPr>
      <w:widowControl w:val="0"/>
      <w:autoSpaceDE w:val="0"/>
      <w:autoSpaceDN w:val="0"/>
      <w:adjustRightInd w:val="0"/>
      <w:spacing w:after="0" w:line="238" w:lineRule="exact"/>
      <w:ind w:firstLine="425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8">
    <w:name w:val="Абзац списка1"/>
    <w:basedOn w:val="a"/>
    <w:rsid w:val="00CB475E"/>
    <w:pPr>
      <w:spacing w:after="0" w:line="240" w:lineRule="auto"/>
      <w:ind w:left="720"/>
    </w:pPr>
    <w:rPr>
      <w:rFonts w:ascii="Times New Roman" w:eastAsia="Calibri" w:hAnsi="Times New Roman" w:cs="Times New Roman"/>
    </w:rPr>
  </w:style>
  <w:style w:type="paragraph" w:customStyle="1" w:styleId="25">
    <w:name w:val="Текст2"/>
    <w:basedOn w:val="a"/>
    <w:rsid w:val="00DA78A8"/>
    <w:pPr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styleId="aff">
    <w:name w:val="Normal (Web)"/>
    <w:basedOn w:val="a"/>
    <w:rsid w:val="00D57698"/>
    <w:pPr>
      <w:spacing w:after="0" w:line="360" w:lineRule="auto"/>
      <w:ind w:left="1080" w:firstLine="709"/>
      <w:jc w:val="both"/>
    </w:pPr>
    <w:rPr>
      <w:rFonts w:ascii="Times New Roman" w:eastAsia="Times New Roman" w:hAnsi="Times New Roman" w:cs="Times New Roman"/>
      <w:spacing w:val="-5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8F"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aliases w:val="обычный"/>
    <w:basedOn w:val="a"/>
    <w:link w:val="ad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Title"/>
    <w:basedOn w:val="a"/>
    <w:next w:val="a"/>
    <w:link w:val="af0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0">
    <w:name w:val="Название Знак"/>
    <w:basedOn w:val="a0"/>
    <w:link w:val="af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116357"/>
    <w:pPr>
      <w:tabs>
        <w:tab w:val="left" w:pos="440"/>
        <w:tab w:val="right" w:leader="dot" w:pos="9345"/>
      </w:tabs>
      <w:spacing w:after="0" w:line="360" w:lineRule="auto"/>
    </w:pPr>
    <w:rPr>
      <w:rFonts w:ascii="Calibri" w:eastAsia="Times New Roman" w:hAnsi="Calibri" w:cs="Times New Roman"/>
    </w:rPr>
  </w:style>
  <w:style w:type="character" w:styleId="af1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2">
    <w:name w:val="Document Map"/>
    <w:basedOn w:val="a"/>
    <w:link w:val="af3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166AF6"/>
    <w:pPr>
      <w:ind w:left="220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4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4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qFormat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612DF"/>
    <w:pPr>
      <w:tabs>
        <w:tab w:val="right" w:leader="dot" w:pos="9344"/>
      </w:tabs>
      <w:ind w:left="440"/>
      <w:jc w:val="both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5">
    <w:name w:val="Body Text"/>
    <w:aliases w:val="Знак1 Знак"/>
    <w:basedOn w:val="a"/>
    <w:link w:val="af6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6">
    <w:name w:val="Основной текст Знак"/>
    <w:aliases w:val="Знак1 Знак Знак"/>
    <w:basedOn w:val="a0"/>
    <w:link w:val="af5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7">
    <w:name w:val="Body Text Indent"/>
    <w:basedOn w:val="a"/>
    <w:link w:val="af8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9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1E5487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onsPlusNormal0">
    <w:name w:val="ConsPlusNormal Знак"/>
    <w:link w:val="ConsPlusNormal"/>
    <w:locked/>
    <w:rsid w:val="00441452"/>
    <w:rPr>
      <w:rFonts w:ascii="Arial" w:eastAsia="Times New Roman" w:hAnsi="Arial" w:cs="Arial"/>
      <w:sz w:val="20"/>
      <w:szCs w:val="20"/>
    </w:rPr>
  </w:style>
  <w:style w:type="character" w:customStyle="1" w:styleId="ad">
    <w:name w:val="Абзац списка Знак"/>
    <w:aliases w:val="обычный Знак"/>
    <w:link w:val="ac"/>
    <w:uiPriority w:val="99"/>
    <w:locked/>
    <w:rsid w:val="00D45693"/>
    <w:rPr>
      <w:rFonts w:ascii="Calibri" w:eastAsia="Times New Roman" w:hAnsi="Calibri" w:cs="Times New Roman"/>
    </w:rPr>
  </w:style>
  <w:style w:type="table" w:customStyle="1" w:styleId="14">
    <w:name w:val="Сетка таблицы14"/>
    <w:basedOn w:val="a1"/>
    <w:next w:val="ae"/>
    <w:uiPriority w:val="39"/>
    <w:rsid w:val="00934F0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Стандарт"/>
    <w:basedOn w:val="af5"/>
    <w:rsid w:val="00934F03"/>
    <w:pPr>
      <w:widowControl w:val="0"/>
      <w:suppressAutoHyphens/>
      <w:spacing w:after="0" w:line="264" w:lineRule="auto"/>
      <w:ind w:firstLine="720"/>
      <w:jc w:val="both"/>
    </w:pPr>
    <w:rPr>
      <w:rFonts w:ascii="Times New Roman" w:hAnsi="Times New Roman" w:cs="Times New Roman"/>
      <w:sz w:val="28"/>
      <w:szCs w:val="20"/>
      <w:lang w:val="ru-RU" w:eastAsia="ar-SA" w:bidi="ar-SA"/>
    </w:rPr>
  </w:style>
  <w:style w:type="paragraph" w:customStyle="1" w:styleId="15">
    <w:name w:val="Текст1"/>
    <w:basedOn w:val="a"/>
    <w:rsid w:val="00972C0E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  <w:lang w:eastAsia="hi-IN" w:bidi="hi-IN"/>
    </w:rPr>
  </w:style>
  <w:style w:type="paragraph" w:styleId="afc">
    <w:name w:val="caption"/>
    <w:basedOn w:val="a"/>
    <w:next w:val="a"/>
    <w:link w:val="afd"/>
    <w:uiPriority w:val="35"/>
    <w:unhideWhenUsed/>
    <w:qFormat/>
    <w:rsid w:val="00972C0E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character" w:customStyle="1" w:styleId="afd">
    <w:name w:val="Название объекта Знак"/>
    <w:link w:val="afc"/>
    <w:uiPriority w:val="35"/>
    <w:rsid w:val="00972C0E"/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table" w:customStyle="1" w:styleId="16">
    <w:name w:val="Сетка таблицы16"/>
    <w:basedOn w:val="a1"/>
    <w:next w:val="ae"/>
    <w:uiPriority w:val="39"/>
    <w:rsid w:val="007264C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0"/>
    <w:rsid w:val="00225960"/>
  </w:style>
  <w:style w:type="paragraph" w:customStyle="1" w:styleId="afe">
    <w:name w:val="Нормальный (таблица)"/>
    <w:basedOn w:val="a"/>
    <w:next w:val="a"/>
    <w:uiPriority w:val="99"/>
    <w:rsid w:val="004154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formattext">
    <w:name w:val="formattext"/>
    <w:basedOn w:val="a"/>
    <w:rsid w:val="00F95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7">
    <w:name w:val="Сетка таблицы1"/>
    <w:basedOn w:val="a1"/>
    <w:next w:val="ae"/>
    <w:rsid w:val="00B2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"/>
    <w:link w:val="33"/>
    <w:uiPriority w:val="99"/>
    <w:semiHidden/>
    <w:unhideWhenUsed/>
    <w:rsid w:val="0010569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05699"/>
    <w:rPr>
      <w:sz w:val="16"/>
      <w:szCs w:val="16"/>
    </w:rPr>
  </w:style>
  <w:style w:type="paragraph" w:customStyle="1" w:styleId="24">
    <w:name w:val="заголовок 2"/>
    <w:basedOn w:val="a"/>
    <w:next w:val="a"/>
    <w:qFormat/>
    <w:rsid w:val="00105699"/>
    <w:pPr>
      <w:keepNext/>
      <w:suppressAutoHyphens/>
      <w:spacing w:before="240" w:after="60" w:line="240" w:lineRule="auto"/>
      <w:jc w:val="center"/>
    </w:pPr>
    <w:rPr>
      <w:rFonts w:ascii="Times New Roman" w:eastAsia="Calibri" w:hAnsi="Times New Roman" w:cs="Arial"/>
      <w:b/>
      <w:bCs/>
      <w:sz w:val="28"/>
      <w:szCs w:val="28"/>
      <w:lang w:eastAsia="ar-SA"/>
    </w:rPr>
  </w:style>
  <w:style w:type="paragraph" w:customStyle="1" w:styleId="320">
    <w:name w:val="Основной текст с отступом 32"/>
    <w:basedOn w:val="a"/>
    <w:rsid w:val="006A7910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8"/>
      <w:lang w:eastAsia="ar-SA"/>
    </w:rPr>
  </w:style>
  <w:style w:type="character" w:customStyle="1" w:styleId="FontStyle148">
    <w:name w:val="Font Style148"/>
    <w:basedOn w:val="a0"/>
    <w:rsid w:val="00A93DFE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49">
    <w:name w:val="Font Style149"/>
    <w:basedOn w:val="a0"/>
    <w:rsid w:val="00A93DF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a"/>
    <w:rsid w:val="00A93DFE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47">
    <w:name w:val="Font Style147"/>
    <w:basedOn w:val="a0"/>
    <w:rsid w:val="00A93DFE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99">
    <w:name w:val="Style99"/>
    <w:basedOn w:val="a"/>
    <w:rsid w:val="00A93DFE"/>
    <w:pPr>
      <w:widowControl w:val="0"/>
      <w:autoSpaceDE w:val="0"/>
      <w:autoSpaceDN w:val="0"/>
      <w:adjustRightInd w:val="0"/>
      <w:spacing w:after="0" w:line="238" w:lineRule="exact"/>
      <w:ind w:firstLine="46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3">
    <w:name w:val="Style113"/>
    <w:basedOn w:val="a"/>
    <w:rsid w:val="00A93DFE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93">
    <w:name w:val="Font Style193"/>
    <w:basedOn w:val="a0"/>
    <w:rsid w:val="00A93DFE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53">
    <w:name w:val="Style53"/>
    <w:basedOn w:val="a"/>
    <w:rsid w:val="00A93DFE"/>
    <w:pPr>
      <w:widowControl w:val="0"/>
      <w:autoSpaceDE w:val="0"/>
      <w:autoSpaceDN w:val="0"/>
      <w:adjustRightInd w:val="0"/>
      <w:spacing w:after="0" w:line="276" w:lineRule="exact"/>
      <w:ind w:firstLine="605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6">
    <w:name w:val="Style46"/>
    <w:basedOn w:val="a"/>
    <w:rsid w:val="00E25EE6"/>
    <w:pPr>
      <w:widowControl w:val="0"/>
      <w:autoSpaceDE w:val="0"/>
      <w:autoSpaceDN w:val="0"/>
      <w:adjustRightInd w:val="0"/>
      <w:spacing w:after="0" w:line="317" w:lineRule="exact"/>
      <w:ind w:firstLine="56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7">
    <w:name w:val="Style37"/>
    <w:basedOn w:val="a"/>
    <w:rsid w:val="00E25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8">
    <w:name w:val="Style58"/>
    <w:basedOn w:val="a"/>
    <w:rsid w:val="0047461B"/>
    <w:pPr>
      <w:widowControl w:val="0"/>
      <w:autoSpaceDE w:val="0"/>
      <w:autoSpaceDN w:val="0"/>
      <w:adjustRightInd w:val="0"/>
      <w:spacing w:after="0" w:line="234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36">
    <w:name w:val="Style136"/>
    <w:basedOn w:val="a"/>
    <w:rsid w:val="004746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14">
    <w:name w:val="Font Style214"/>
    <w:basedOn w:val="a0"/>
    <w:rsid w:val="0047461B"/>
    <w:rPr>
      <w:rFonts w:ascii="Franklin Gothic Medium" w:hAnsi="Franklin Gothic Medium" w:cs="Franklin Gothic Medium"/>
      <w:color w:val="000000"/>
      <w:sz w:val="18"/>
      <w:szCs w:val="18"/>
    </w:rPr>
  </w:style>
  <w:style w:type="character" w:customStyle="1" w:styleId="FontStyle215">
    <w:name w:val="Font Style215"/>
    <w:basedOn w:val="a0"/>
    <w:rsid w:val="0047461B"/>
    <w:rPr>
      <w:rFonts w:ascii="Franklin Gothic Demi Cond" w:hAnsi="Franklin Gothic Demi Cond" w:cs="Franklin Gothic Demi Cond"/>
      <w:b/>
      <w:bCs/>
      <w:color w:val="000000"/>
      <w:sz w:val="22"/>
      <w:szCs w:val="22"/>
    </w:rPr>
  </w:style>
  <w:style w:type="paragraph" w:customStyle="1" w:styleId="Style21">
    <w:name w:val="Style21"/>
    <w:basedOn w:val="a"/>
    <w:rsid w:val="0047461B"/>
    <w:pPr>
      <w:widowControl w:val="0"/>
      <w:autoSpaceDE w:val="0"/>
      <w:autoSpaceDN w:val="0"/>
      <w:adjustRightInd w:val="0"/>
      <w:spacing w:after="0" w:line="238" w:lineRule="exact"/>
      <w:ind w:firstLine="425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8">
    <w:name w:val="Абзац списка1"/>
    <w:basedOn w:val="a"/>
    <w:rsid w:val="00CB475E"/>
    <w:pPr>
      <w:spacing w:after="0" w:line="240" w:lineRule="auto"/>
      <w:ind w:left="720"/>
    </w:pPr>
    <w:rPr>
      <w:rFonts w:ascii="Times New Roman" w:eastAsia="Calibri" w:hAnsi="Times New Roman" w:cs="Times New Roman"/>
    </w:rPr>
  </w:style>
  <w:style w:type="paragraph" w:customStyle="1" w:styleId="25">
    <w:name w:val="Текст2"/>
    <w:basedOn w:val="a"/>
    <w:rsid w:val="00DA78A8"/>
    <w:pPr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styleId="aff">
    <w:name w:val="Normal (Web)"/>
    <w:basedOn w:val="a"/>
    <w:rsid w:val="00D57698"/>
    <w:pPr>
      <w:spacing w:after="0" w:line="360" w:lineRule="auto"/>
      <w:ind w:left="1080" w:firstLine="709"/>
      <w:jc w:val="both"/>
    </w:pPr>
    <w:rPr>
      <w:rFonts w:ascii="Times New Roman" w:eastAsia="Times New Roman" w:hAnsi="Times New Roman" w:cs="Times New Roman"/>
      <w:spacing w:val="-5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C3F97-9163-4F99-B5BB-7888E01C4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2545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 Новосергиевский поссовет. Генеральный</vt:lpstr>
    </vt:vector>
  </TitlesOfParts>
  <Company>Geograd</Company>
  <LinksUpToDate>false</LinksUpToDate>
  <CharactersWithSpaces>17018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 Новосергиевский поссовет. Генеральный</dc:title>
  <dc:creator>абрашина</dc:creator>
  <cp:lastModifiedBy>AlpUfa</cp:lastModifiedBy>
  <cp:revision>2</cp:revision>
  <cp:lastPrinted>2023-07-25T05:51:00Z</cp:lastPrinted>
  <dcterms:created xsi:type="dcterms:W3CDTF">2023-10-12T06:30:00Z</dcterms:created>
  <dcterms:modified xsi:type="dcterms:W3CDTF">2023-10-12T06:30:00Z</dcterms:modified>
</cp:coreProperties>
</file>