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EC" w:rsidRPr="00347464" w:rsidRDefault="00037EEC" w:rsidP="00037EEC">
      <w:pPr>
        <w:jc w:val="center"/>
        <w:rPr>
          <w:rFonts w:ascii="Times New Roman" w:hAnsi="Times New Roman" w:cs="Times New Roman"/>
          <w:b/>
          <w:sz w:val="24"/>
          <w:szCs w:val="24"/>
        </w:rPr>
      </w:pPr>
      <w:r w:rsidRPr="00347464">
        <w:rPr>
          <w:rFonts w:ascii="Times New Roman" w:hAnsi="Times New Roman" w:cs="Times New Roman"/>
          <w:noProof/>
        </w:rPr>
        <w:drawing>
          <wp:anchor distT="0" distB="0" distL="114300" distR="114300" simplePos="0" relativeHeight="251658240" behindDoc="1" locked="1" layoutInCell="1" allowOverlap="1">
            <wp:simplePos x="0" y="0"/>
            <wp:positionH relativeFrom="margin">
              <wp:posOffset>1025525</wp:posOffset>
            </wp:positionH>
            <wp:positionV relativeFrom="paragraph">
              <wp:posOffset>-24130</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spacing w:before="100" w:beforeAutospacing="1"/>
        <w:jc w:val="center"/>
        <w:rPr>
          <w:rFonts w:ascii="Times New Roman" w:hAnsi="Times New Roman" w:cs="Times New Roman"/>
          <w:color w:val="A50021"/>
          <w:sz w:val="36"/>
        </w:rPr>
      </w:pPr>
      <w:r w:rsidRPr="00347464">
        <w:rPr>
          <w:rFonts w:ascii="Times New Roman" w:hAnsi="Times New Roman" w:cs="Times New Roman"/>
          <w:color w:val="A50021"/>
          <w:sz w:val="36"/>
        </w:rPr>
        <w:t>ООО «Региональный кадастровый центр»</w:t>
      </w: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894B0C" w:rsidRPr="00347464" w:rsidRDefault="00894B0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F6459E" w:rsidRPr="00DA7EF2" w:rsidRDefault="00F6459E" w:rsidP="00AC2BCA">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ВНЕСЕНИЕ ИЗМЕНЕНИЙ В ГЕНЕРАЛЬНЫЙ ПЛАН</w:t>
      </w:r>
    </w:p>
    <w:p w:rsidR="005764A4" w:rsidRPr="00DA7EF2" w:rsidRDefault="00F6459E" w:rsidP="005764A4">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МУНИЦИПАЛЬНОГО ОБРАЗОВАНИЯ</w:t>
      </w:r>
    </w:p>
    <w:p w:rsidR="00AC2BCA" w:rsidRPr="00DA7EF2" w:rsidRDefault="00A20DA0" w:rsidP="00AC2BC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ЛАПАЗСКИЙ</w:t>
      </w:r>
      <w:r w:rsidR="00AC2BCA" w:rsidRPr="00DA7EF2">
        <w:rPr>
          <w:rFonts w:ascii="Times New Roman" w:hAnsi="Times New Roman" w:cs="Times New Roman"/>
          <w:b/>
          <w:sz w:val="28"/>
          <w:szCs w:val="28"/>
        </w:rPr>
        <w:t xml:space="preserve"> СЕЛЬСОВЕТ</w:t>
      </w:r>
    </w:p>
    <w:p w:rsidR="005764A4" w:rsidRPr="00DA7EF2" w:rsidRDefault="00A20DA0" w:rsidP="00AC2BC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НОВОСЕРГИЕВСКОГО</w:t>
      </w:r>
      <w:r w:rsidR="00AC2BCA" w:rsidRPr="00DA7EF2">
        <w:rPr>
          <w:rFonts w:ascii="Times New Roman" w:hAnsi="Times New Roman" w:cs="Times New Roman"/>
          <w:b/>
          <w:sz w:val="28"/>
          <w:szCs w:val="28"/>
        </w:rPr>
        <w:t xml:space="preserve"> РАЙОНА</w:t>
      </w:r>
    </w:p>
    <w:p w:rsidR="005764A4" w:rsidRPr="00DA7EF2" w:rsidRDefault="00F6459E" w:rsidP="005764A4">
      <w:pPr>
        <w:autoSpaceDE w:val="0"/>
        <w:autoSpaceDN w:val="0"/>
        <w:adjustRightInd w:val="0"/>
        <w:spacing w:after="0" w:line="240" w:lineRule="auto"/>
        <w:ind w:right="142"/>
        <w:jc w:val="center"/>
        <w:rPr>
          <w:rFonts w:ascii="Times New Roman" w:hAnsi="Times New Roman" w:cs="Times New Roman"/>
          <w:b/>
          <w:sz w:val="28"/>
          <w:szCs w:val="28"/>
        </w:rPr>
      </w:pPr>
      <w:r w:rsidRPr="00DA7EF2">
        <w:rPr>
          <w:rFonts w:ascii="Times New Roman" w:hAnsi="Times New Roman" w:cs="Times New Roman"/>
          <w:b/>
          <w:sz w:val="28"/>
          <w:szCs w:val="28"/>
        </w:rPr>
        <w:t xml:space="preserve">ОРЕНБУРГСКОЙ </w:t>
      </w:r>
      <w:r w:rsidR="005764A4" w:rsidRPr="00DA7EF2">
        <w:rPr>
          <w:rFonts w:ascii="Times New Roman" w:hAnsi="Times New Roman" w:cs="Times New Roman"/>
          <w:b/>
          <w:sz w:val="28"/>
          <w:szCs w:val="28"/>
        </w:rPr>
        <w:t>ОБЛАСТИ</w:t>
      </w:r>
    </w:p>
    <w:p w:rsidR="00894B0C" w:rsidRPr="00DA7EF2" w:rsidRDefault="00894B0C" w:rsidP="00E15FAC">
      <w:pPr>
        <w:autoSpaceDE w:val="0"/>
        <w:autoSpaceDN w:val="0"/>
        <w:adjustRightInd w:val="0"/>
        <w:spacing w:after="0" w:line="240" w:lineRule="auto"/>
        <w:ind w:right="142"/>
        <w:jc w:val="center"/>
        <w:rPr>
          <w:rFonts w:ascii="Times New Roman" w:hAnsi="Times New Roman" w:cs="Times New Roman"/>
          <w:b/>
          <w:sz w:val="28"/>
          <w:szCs w:val="28"/>
        </w:rPr>
      </w:pPr>
    </w:p>
    <w:p w:rsidR="00E15FAC" w:rsidRPr="00DA7EF2" w:rsidRDefault="00E15FAC" w:rsidP="00E15FAC">
      <w:pPr>
        <w:autoSpaceDE w:val="0"/>
        <w:autoSpaceDN w:val="0"/>
        <w:adjustRightInd w:val="0"/>
        <w:spacing w:after="0" w:line="240" w:lineRule="auto"/>
        <w:ind w:right="142"/>
        <w:jc w:val="right"/>
        <w:rPr>
          <w:rFonts w:ascii="Times New Roman" w:hAnsi="Times New Roman" w:cs="Times New Roman"/>
          <w:sz w:val="28"/>
          <w:szCs w:val="28"/>
        </w:rPr>
      </w:pPr>
    </w:p>
    <w:p w:rsidR="00D254BA" w:rsidRPr="00DA7EF2" w:rsidRDefault="00D254BA" w:rsidP="005764A4">
      <w:pPr>
        <w:autoSpaceDE w:val="0"/>
        <w:autoSpaceDN w:val="0"/>
        <w:adjustRightInd w:val="0"/>
        <w:spacing w:after="0" w:line="240" w:lineRule="auto"/>
        <w:ind w:right="142"/>
        <w:jc w:val="center"/>
        <w:rPr>
          <w:rFonts w:ascii="Times New Roman" w:hAnsi="Times New Roman" w:cs="Times New Roman"/>
          <w:sz w:val="28"/>
          <w:szCs w:val="28"/>
        </w:rPr>
      </w:pPr>
    </w:p>
    <w:p w:rsidR="006B6326" w:rsidRPr="00DA7EF2" w:rsidRDefault="006B6326" w:rsidP="006B6326">
      <w:pPr>
        <w:autoSpaceDE w:val="0"/>
        <w:autoSpaceDN w:val="0"/>
        <w:adjustRightInd w:val="0"/>
        <w:spacing w:after="0" w:line="240" w:lineRule="auto"/>
        <w:ind w:right="142"/>
        <w:jc w:val="center"/>
        <w:rPr>
          <w:rFonts w:ascii="Times New Roman" w:hAnsi="Times New Roman" w:cs="Times New Roman"/>
          <w:sz w:val="28"/>
          <w:szCs w:val="28"/>
        </w:rPr>
      </w:pPr>
      <w:r w:rsidRPr="00DA7EF2">
        <w:rPr>
          <w:rFonts w:ascii="Times New Roman" w:hAnsi="Times New Roman" w:cs="Times New Roman"/>
          <w:b/>
          <w:sz w:val="28"/>
          <w:szCs w:val="28"/>
        </w:rPr>
        <w:t>ТОМ</w:t>
      </w:r>
      <w:r w:rsidR="00ED0C79" w:rsidRPr="000131F5">
        <w:rPr>
          <w:rFonts w:ascii="Times New Roman" w:hAnsi="Times New Roman" w:cs="Times New Roman"/>
          <w:b/>
          <w:sz w:val="28"/>
          <w:szCs w:val="28"/>
        </w:rPr>
        <w:t xml:space="preserve"> </w:t>
      </w:r>
      <w:r w:rsidRPr="000131F5">
        <w:rPr>
          <w:rFonts w:ascii="Times New Roman" w:hAnsi="Times New Roman" w:cs="Times New Roman"/>
          <w:b/>
          <w:sz w:val="28"/>
          <w:szCs w:val="28"/>
        </w:rPr>
        <w:t>2</w:t>
      </w:r>
    </w:p>
    <w:p w:rsidR="00E15FAC" w:rsidRPr="00347464" w:rsidRDefault="006B6326" w:rsidP="006B6326">
      <w:pPr>
        <w:pStyle w:val="a9"/>
        <w:ind w:right="142"/>
        <w:jc w:val="center"/>
        <w:rPr>
          <w:rFonts w:ascii="Times New Roman" w:hAnsi="Times New Roman" w:cs="Times New Roman"/>
          <w:b/>
          <w:color w:val="C0504D" w:themeColor="accent2"/>
          <w:sz w:val="28"/>
          <w:szCs w:val="28"/>
        </w:rPr>
      </w:pPr>
      <w:r w:rsidRPr="00DA7EF2">
        <w:rPr>
          <w:rFonts w:ascii="Times New Roman" w:hAnsi="Times New Roman" w:cs="Times New Roman"/>
          <w:bCs/>
          <w:sz w:val="28"/>
          <w:szCs w:val="28"/>
        </w:rPr>
        <w:t>МАТЕРИАЛЫ ПО ОБОСНОВАНИЮ</w:t>
      </w:r>
    </w:p>
    <w:p w:rsidR="00E15FAC" w:rsidRPr="00347464" w:rsidRDefault="00E15FAC" w:rsidP="00E15FAC">
      <w:pPr>
        <w:autoSpaceDE w:val="0"/>
        <w:autoSpaceDN w:val="0"/>
        <w:adjustRightInd w:val="0"/>
        <w:spacing w:after="0" w:line="240" w:lineRule="auto"/>
        <w:ind w:right="142"/>
        <w:rPr>
          <w:rFonts w:ascii="Times New Roman" w:hAnsi="Times New Roman" w:cs="Times New Roman"/>
          <w:color w:val="000000"/>
          <w:sz w:val="28"/>
          <w:szCs w:val="28"/>
        </w:rPr>
      </w:pPr>
    </w:p>
    <w:p w:rsidR="00E15FAC" w:rsidRPr="00347464"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A843B3" w:rsidRPr="00347464" w:rsidRDefault="00A843B3"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C2BCA" w:rsidRPr="00347464" w:rsidRDefault="00AC2BCA"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8251EA" w:rsidP="00D254B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Оренбург 2023</w:t>
      </w:r>
      <w:r w:rsidR="00D254BA" w:rsidRPr="00347464">
        <w:rPr>
          <w:rFonts w:ascii="Times New Roman" w:hAnsi="Times New Roman" w:cs="Times New Roman"/>
          <w:b/>
          <w:color w:val="000000"/>
          <w:sz w:val="24"/>
          <w:szCs w:val="24"/>
        </w:rPr>
        <w:br w:type="page"/>
      </w:r>
    </w:p>
    <w:p w:rsidR="006737E5" w:rsidRPr="00347464" w:rsidRDefault="006737E5" w:rsidP="00862755">
      <w:pPr>
        <w:autoSpaceDE w:val="0"/>
        <w:autoSpaceDN w:val="0"/>
        <w:adjustRightInd w:val="0"/>
        <w:spacing w:before="100" w:beforeAutospacing="1" w:after="100" w:afterAutospacing="1" w:line="240" w:lineRule="auto"/>
        <w:ind w:firstLine="709"/>
        <w:jc w:val="center"/>
        <w:rPr>
          <w:rFonts w:ascii="Times New Roman" w:hAnsi="Times New Roman" w:cs="Times New Roman"/>
          <w:b/>
          <w:color w:val="000000"/>
          <w:sz w:val="24"/>
          <w:szCs w:val="24"/>
        </w:rPr>
      </w:pPr>
      <w:r w:rsidRPr="00347464">
        <w:rPr>
          <w:rFonts w:ascii="Times New Roman" w:hAnsi="Times New Roman" w:cs="Times New Roman"/>
          <w:b/>
          <w:color w:val="000000"/>
          <w:sz w:val="24"/>
          <w:szCs w:val="24"/>
        </w:rPr>
        <w:lastRenderedPageBreak/>
        <w:t xml:space="preserve">СОСТАВ </w:t>
      </w:r>
      <w:r w:rsidR="0011584D" w:rsidRPr="00347464">
        <w:rPr>
          <w:rFonts w:ascii="Times New Roman" w:hAnsi="Times New Roman" w:cs="Times New Roman"/>
          <w:b/>
          <w:color w:val="000000"/>
          <w:sz w:val="24"/>
          <w:szCs w:val="24"/>
        </w:rPr>
        <w:t>ПРОЕКТА «ВНЕСЕНИЕ ИЗМЕНЕНИЙ В ГЕНЕРАЛЬНЫЙ</w:t>
      </w:r>
      <w:r w:rsidRPr="00347464">
        <w:rPr>
          <w:rFonts w:ascii="Times New Roman" w:hAnsi="Times New Roman" w:cs="Times New Roman"/>
          <w:b/>
          <w:color w:val="000000"/>
          <w:sz w:val="24"/>
          <w:szCs w:val="24"/>
        </w:rPr>
        <w:t xml:space="preserve"> ПЛАН</w:t>
      </w:r>
      <w:r w:rsidR="0011584D" w:rsidRPr="00347464">
        <w:rPr>
          <w:rFonts w:ascii="Times New Roman" w:hAnsi="Times New Roman" w:cs="Times New Roman"/>
          <w:b/>
          <w:color w:val="000000"/>
          <w:sz w:val="24"/>
          <w:szCs w:val="24"/>
        </w:rPr>
        <w:t>»</w:t>
      </w:r>
    </w:p>
    <w:tbl>
      <w:tblPr>
        <w:tblW w:w="0" w:type="auto"/>
        <w:tblInd w:w="108" w:type="dxa"/>
        <w:tblLayout w:type="fixed"/>
        <w:tblLook w:val="0000" w:firstRow="0" w:lastRow="0" w:firstColumn="0" w:lastColumn="0" w:noHBand="0" w:noVBand="0"/>
      </w:tblPr>
      <w:tblGrid>
        <w:gridCol w:w="1675"/>
        <w:gridCol w:w="7741"/>
      </w:tblGrid>
      <w:tr w:rsidR="002D463B" w:rsidRPr="00347464" w:rsidTr="00347464">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6118CF"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6118CF">
              <w:rPr>
                <w:rFonts w:ascii="Times New Roman" w:hAnsi="Times New Roman" w:cs="Times New Roman"/>
                <w:b/>
                <w:color w:val="000000"/>
                <w:sz w:val="24"/>
                <w:szCs w:val="24"/>
              </w:rPr>
              <w:t>ТОМ 1</w:t>
            </w:r>
          </w:p>
          <w:p w:rsidR="002D463B" w:rsidRPr="006118CF"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6118CF">
              <w:rPr>
                <w:rFonts w:ascii="Times New Roman" w:hAnsi="Times New Roman" w:cs="Times New Roman"/>
                <w:color w:val="000000"/>
                <w:sz w:val="24"/>
                <w:szCs w:val="24"/>
              </w:rPr>
              <w:t>ПОЛОЖЕНИЕ О ТЕРРИТОРИАЛЬНОМ ПЛАНИРОВАНИИ</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 xml:space="preserve">Часть </w:t>
            </w:r>
            <w:r w:rsidRPr="00862755">
              <w:rPr>
                <w:rFonts w:ascii="Times New Roman" w:hAnsi="Times New Roman" w:cs="Times New Roman"/>
                <w:b/>
                <w:color w:val="000000"/>
                <w:sz w:val="28"/>
                <w:szCs w:val="28"/>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 xml:space="preserve">Часть </w:t>
            </w:r>
            <w:r w:rsidRPr="00862755">
              <w:rPr>
                <w:rFonts w:ascii="Times New Roman" w:hAnsi="Times New Roman" w:cs="Times New Roman"/>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Графические материалы</w:t>
            </w:r>
          </w:p>
        </w:tc>
      </w:tr>
      <w:tr w:rsidR="002D463B" w:rsidRPr="00347464" w:rsidTr="00347464">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6118CF"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6118CF">
              <w:rPr>
                <w:rFonts w:ascii="Times New Roman" w:hAnsi="Times New Roman" w:cs="Times New Roman"/>
                <w:b/>
                <w:color w:val="000000"/>
                <w:sz w:val="24"/>
                <w:szCs w:val="24"/>
              </w:rPr>
              <w:t>ТОМ 2</w:t>
            </w:r>
          </w:p>
          <w:p w:rsidR="002D463B" w:rsidRPr="006118CF"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6118CF">
              <w:rPr>
                <w:rFonts w:ascii="Times New Roman" w:hAnsi="Times New Roman" w:cs="Times New Roman"/>
                <w:color w:val="000000"/>
                <w:sz w:val="24"/>
                <w:szCs w:val="24"/>
              </w:rPr>
              <w:t>МАТЕРИАЛЫ ПО ОБОСНОВАНИЮ</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Часть</w:t>
            </w:r>
            <w:r w:rsidRPr="00862755">
              <w:rPr>
                <w:rFonts w:ascii="Times New Roman" w:hAnsi="Times New Roman" w:cs="Times New Roman"/>
                <w:b/>
                <w:color w:val="000000"/>
                <w:sz w:val="28"/>
                <w:szCs w:val="28"/>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color w:val="000000"/>
                <w:sz w:val="28"/>
                <w:szCs w:val="28"/>
              </w:rPr>
            </w:pPr>
            <w:r w:rsidRPr="00862755">
              <w:rPr>
                <w:rFonts w:ascii="Times New Roman" w:hAnsi="Times New Roman" w:cs="Times New Roman"/>
                <w:color w:val="000000"/>
                <w:sz w:val="28"/>
                <w:szCs w:val="28"/>
              </w:rPr>
              <w:t xml:space="preserve">Часть </w:t>
            </w:r>
            <w:r w:rsidRPr="00862755">
              <w:rPr>
                <w:rFonts w:ascii="Times New Roman" w:hAnsi="Times New Roman" w:cs="Times New Roman"/>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862755" w:rsidRDefault="002D463B" w:rsidP="00347464">
            <w:pPr>
              <w:tabs>
                <w:tab w:val="left" w:pos="7513"/>
              </w:tabs>
              <w:spacing w:before="120" w:after="120" w:line="240" w:lineRule="auto"/>
              <w:jc w:val="both"/>
              <w:rPr>
                <w:rFonts w:ascii="Times New Roman" w:hAnsi="Times New Roman" w:cs="Times New Roman"/>
                <w:sz w:val="28"/>
                <w:szCs w:val="28"/>
              </w:rPr>
            </w:pPr>
            <w:r w:rsidRPr="00862755">
              <w:rPr>
                <w:rFonts w:ascii="Times New Roman" w:hAnsi="Times New Roman" w:cs="Times New Roman"/>
                <w:color w:val="000000"/>
                <w:sz w:val="28"/>
                <w:szCs w:val="28"/>
              </w:rPr>
              <w:t>Графические материалы</w:t>
            </w:r>
          </w:p>
        </w:tc>
      </w:tr>
    </w:tbl>
    <w:p w:rsidR="002D463B" w:rsidRPr="00347464" w:rsidRDefault="002D463B" w:rsidP="002D463B">
      <w:pPr>
        <w:autoSpaceDE w:val="0"/>
        <w:spacing w:after="0"/>
        <w:ind w:firstLine="720"/>
        <w:jc w:val="both"/>
        <w:rPr>
          <w:rFonts w:ascii="Times New Roman" w:hAnsi="Times New Roman" w:cs="Times New Roman"/>
          <w:sz w:val="24"/>
          <w:szCs w:val="24"/>
        </w:rPr>
      </w:pPr>
    </w:p>
    <w:p w:rsidR="002D463B" w:rsidRPr="00862755" w:rsidRDefault="002D463B" w:rsidP="002D463B">
      <w:pPr>
        <w:autoSpaceDE w:val="0"/>
        <w:spacing w:after="0"/>
        <w:ind w:firstLine="720"/>
        <w:jc w:val="both"/>
        <w:rPr>
          <w:rFonts w:ascii="Times New Roman" w:hAnsi="Times New Roman" w:cs="Times New Roman"/>
          <w:sz w:val="28"/>
          <w:szCs w:val="28"/>
        </w:rPr>
      </w:pPr>
      <w:r w:rsidRPr="00862755">
        <w:rPr>
          <w:rFonts w:ascii="Times New Roman" w:hAnsi="Times New Roman" w:cs="Times New Roman"/>
          <w:sz w:val="28"/>
          <w:szCs w:val="28"/>
        </w:rPr>
        <w:t>Документ состоит из 2-х томов: «Положение о территориальном планировании» (Том 1), «Материалы по обоснованию» (Том 2).</w:t>
      </w:r>
    </w:p>
    <w:p w:rsidR="002D463B" w:rsidRPr="00862755" w:rsidRDefault="002D463B" w:rsidP="002D463B">
      <w:pPr>
        <w:autoSpaceDE w:val="0"/>
        <w:autoSpaceDN w:val="0"/>
        <w:adjustRightInd w:val="0"/>
        <w:spacing w:after="240" w:line="240" w:lineRule="auto"/>
        <w:ind w:firstLine="720"/>
        <w:jc w:val="both"/>
        <w:rPr>
          <w:rFonts w:ascii="Times New Roman" w:hAnsi="Times New Roman" w:cs="Times New Roman"/>
          <w:sz w:val="28"/>
          <w:szCs w:val="28"/>
        </w:rPr>
      </w:pPr>
      <w:r w:rsidRPr="00862755">
        <w:rPr>
          <w:rFonts w:ascii="Times New Roman" w:hAnsi="Times New Roman" w:cs="Times New Roman"/>
          <w:sz w:val="28"/>
          <w:szCs w:val="28"/>
        </w:rPr>
        <w:t>Генеральный план представляется в электронном виде. Проект разработан в программной среде ГИС «</w:t>
      </w:r>
      <w:proofErr w:type="spellStart"/>
      <w:r w:rsidRPr="00862755">
        <w:rPr>
          <w:rFonts w:ascii="Times New Roman" w:hAnsi="Times New Roman" w:cs="Times New Roman"/>
          <w:sz w:val="28"/>
          <w:szCs w:val="28"/>
        </w:rPr>
        <w:t>MapInfo</w:t>
      </w:r>
      <w:proofErr w:type="spellEnd"/>
      <w:r w:rsidRPr="00862755">
        <w:rPr>
          <w:rFonts w:ascii="Times New Roman" w:hAnsi="Times New Roman" w:cs="Times New Roman"/>
          <w:sz w:val="28"/>
          <w:szCs w:val="28"/>
        </w:rPr>
        <w:t>» в составе электронных графических слоёв и связанной с ними атрибутивной базы данных.</w:t>
      </w:r>
    </w:p>
    <w:p w:rsidR="005152B8" w:rsidRPr="005152B8" w:rsidRDefault="005152B8" w:rsidP="005152B8">
      <w:pPr>
        <w:autoSpaceDE w:val="0"/>
        <w:autoSpaceDN w:val="0"/>
        <w:adjustRightInd w:val="0"/>
        <w:spacing w:after="0" w:line="240" w:lineRule="auto"/>
        <w:jc w:val="center"/>
        <w:rPr>
          <w:rFonts w:ascii="Times New Roman" w:hAnsi="Times New Roman" w:cs="Times New Roman"/>
          <w:b/>
          <w:bCs/>
          <w:color w:val="943634" w:themeColor="accent2" w:themeShade="BF"/>
          <w:sz w:val="24"/>
          <w:szCs w:val="24"/>
        </w:rPr>
      </w:pPr>
      <w:r w:rsidRPr="005152B8">
        <w:rPr>
          <w:rFonts w:ascii="Times New Roman" w:hAnsi="Times New Roman" w:cs="Times New Roman"/>
          <w:b/>
          <w:bCs/>
          <w:sz w:val="24"/>
          <w:szCs w:val="24"/>
        </w:rPr>
        <w:t>2 ТОМ. Часть Б (графические материалы)</w:t>
      </w:r>
    </w:p>
    <w:p w:rsidR="005152B8" w:rsidRPr="005152B8" w:rsidRDefault="005152B8" w:rsidP="005152B8">
      <w:pPr>
        <w:pStyle w:val="a9"/>
        <w:rPr>
          <w:rFonts w:ascii="Times New Roman" w:hAnsi="Times New Roman" w:cs="Times New Roman"/>
          <w:color w:val="000000" w:themeColor="text1"/>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5152B8" w:rsidRPr="005152B8" w:rsidTr="00DB1679">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5152B8" w:rsidRPr="005152B8" w:rsidRDefault="005152B8" w:rsidP="00DB1679">
            <w:pPr>
              <w:spacing w:before="120" w:after="120" w:line="240" w:lineRule="auto"/>
              <w:ind w:right="-108"/>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 п/п</w:t>
            </w:r>
          </w:p>
        </w:tc>
        <w:tc>
          <w:tcPr>
            <w:tcW w:w="6980" w:type="dxa"/>
            <w:tcBorders>
              <w:top w:val="single" w:sz="4" w:space="0" w:color="auto"/>
              <w:left w:val="single" w:sz="4" w:space="0" w:color="000000"/>
              <w:bottom w:val="single" w:sz="4" w:space="0" w:color="000000"/>
              <w:right w:val="single" w:sz="4" w:space="0" w:color="000000"/>
            </w:tcBorders>
            <w:vAlign w:val="center"/>
          </w:tcPr>
          <w:p w:rsidR="005152B8" w:rsidRPr="005152B8" w:rsidRDefault="005152B8" w:rsidP="00DB1679">
            <w:pPr>
              <w:spacing w:before="120" w:after="120" w:line="240" w:lineRule="auto"/>
              <w:jc w:val="center"/>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5152B8" w:rsidRPr="005152B8" w:rsidRDefault="005152B8" w:rsidP="00DB1679">
            <w:pPr>
              <w:spacing w:before="120" w:after="120" w:line="240" w:lineRule="auto"/>
              <w:jc w:val="center"/>
              <w:rPr>
                <w:rFonts w:ascii="Times New Roman" w:hAnsi="Times New Roman" w:cs="Times New Roman"/>
                <w:b/>
                <w:bCs/>
                <w:color w:val="000000" w:themeColor="text1"/>
                <w:sz w:val="24"/>
                <w:szCs w:val="24"/>
              </w:rPr>
            </w:pPr>
            <w:r w:rsidRPr="005152B8">
              <w:rPr>
                <w:rFonts w:ascii="Times New Roman" w:hAnsi="Times New Roman" w:cs="Times New Roman"/>
                <w:b/>
                <w:bCs/>
                <w:color w:val="000000" w:themeColor="text1"/>
                <w:sz w:val="24"/>
                <w:szCs w:val="24"/>
              </w:rPr>
              <w:t>МАСШТАБ</w:t>
            </w:r>
          </w:p>
        </w:tc>
      </w:tr>
      <w:tr w:rsidR="005152B8" w:rsidRPr="005152B8" w:rsidTr="00DB1679">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5152B8" w:rsidRPr="00862755" w:rsidRDefault="005152B8" w:rsidP="003F0A8E">
            <w:pPr>
              <w:numPr>
                <w:ilvl w:val="0"/>
                <w:numId w:val="2"/>
              </w:numPr>
              <w:spacing w:before="120" w:after="120" w:line="240" w:lineRule="auto"/>
              <w:ind w:left="34" w:right="-108" w:firstLine="0"/>
              <w:jc w:val="center"/>
              <w:rPr>
                <w:rFonts w:ascii="Times New Roman" w:hAnsi="Times New Roman" w:cs="Times New Roman"/>
                <w:color w:val="000000" w:themeColor="text1"/>
                <w:sz w:val="28"/>
                <w:szCs w:val="28"/>
              </w:rPr>
            </w:pPr>
          </w:p>
        </w:tc>
        <w:tc>
          <w:tcPr>
            <w:tcW w:w="6980" w:type="dxa"/>
            <w:tcBorders>
              <w:top w:val="single" w:sz="4" w:space="0" w:color="auto"/>
              <w:left w:val="single" w:sz="4" w:space="0" w:color="000000"/>
              <w:bottom w:val="single" w:sz="4" w:space="0" w:color="auto"/>
              <w:right w:val="single" w:sz="4" w:space="0" w:color="000000"/>
            </w:tcBorders>
            <w:vAlign w:val="center"/>
          </w:tcPr>
          <w:p w:rsidR="005152B8" w:rsidRPr="00862755" w:rsidRDefault="005152B8" w:rsidP="00DB1679">
            <w:pPr>
              <w:spacing w:before="120" w:after="120" w:line="240" w:lineRule="auto"/>
              <w:jc w:val="both"/>
              <w:rPr>
                <w:rFonts w:ascii="Times New Roman" w:hAnsi="Times New Roman" w:cs="Times New Roman"/>
                <w:color w:val="000000" w:themeColor="text1"/>
                <w:sz w:val="28"/>
                <w:szCs w:val="28"/>
              </w:rPr>
            </w:pPr>
            <w:r w:rsidRPr="00862755">
              <w:rPr>
                <w:rFonts w:ascii="Times New Roman" w:hAnsi="Times New Roman" w:cs="Times New Roman"/>
                <w:color w:val="000000" w:themeColor="text1"/>
                <w:sz w:val="28"/>
                <w:szCs w:val="28"/>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5152B8" w:rsidRPr="00862755" w:rsidRDefault="008251EA" w:rsidP="00B35E21">
            <w:pPr>
              <w:spacing w:before="120" w:after="120" w:line="240" w:lineRule="auto"/>
              <w:jc w:val="center"/>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1:2</w:t>
            </w:r>
            <w:r w:rsidR="00862755" w:rsidRPr="00CB51AF">
              <w:rPr>
                <w:rFonts w:ascii="Times New Roman" w:hAnsi="Times New Roman" w:cs="Times New Roman"/>
                <w:color w:val="000000" w:themeColor="text1"/>
                <w:sz w:val="28"/>
                <w:szCs w:val="28"/>
              </w:rPr>
              <w:t>5</w:t>
            </w:r>
            <w:r w:rsidR="00B35E21" w:rsidRPr="00CB51AF">
              <w:rPr>
                <w:rFonts w:ascii="Times New Roman" w:hAnsi="Times New Roman" w:cs="Times New Roman"/>
                <w:color w:val="000000" w:themeColor="text1"/>
                <w:sz w:val="28"/>
                <w:szCs w:val="28"/>
              </w:rPr>
              <w:t xml:space="preserve"> 000</w:t>
            </w:r>
          </w:p>
        </w:tc>
      </w:tr>
    </w:tbl>
    <w:p w:rsidR="005152B8" w:rsidRPr="00347464" w:rsidRDefault="005152B8" w:rsidP="005152B8">
      <w:pPr>
        <w:spacing w:after="0"/>
        <w:jc w:val="center"/>
        <w:rPr>
          <w:rFonts w:ascii="Times New Roman" w:hAnsi="Times New Roman" w:cs="Times New Roman"/>
          <w:b/>
          <w:sz w:val="28"/>
          <w:szCs w:val="28"/>
        </w:rPr>
      </w:pPr>
    </w:p>
    <w:p w:rsidR="005152B8" w:rsidRPr="00347464" w:rsidRDefault="005152B8" w:rsidP="005152B8">
      <w:pPr>
        <w:autoSpaceDE w:val="0"/>
        <w:autoSpaceDN w:val="0"/>
        <w:adjustRightInd w:val="0"/>
        <w:jc w:val="center"/>
        <w:rPr>
          <w:rFonts w:ascii="Times New Roman" w:hAnsi="Times New Roman" w:cs="Times New Roman"/>
          <w:highlight w:val="yellow"/>
        </w:rPr>
      </w:pPr>
    </w:p>
    <w:p w:rsidR="002D463B" w:rsidRPr="00347464" w:rsidRDefault="002D463B"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11584D" w:rsidRPr="00347464"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sdt>
      <w:sdtPr>
        <w:rPr>
          <w:rFonts w:ascii="Times New Roman" w:eastAsiaTheme="minorEastAsia" w:hAnsi="Times New Roman" w:cs="Times New Roman"/>
          <w:b w:val="0"/>
          <w:bCs w:val="0"/>
          <w:color w:val="auto"/>
          <w:sz w:val="22"/>
          <w:szCs w:val="22"/>
          <w:highlight w:val="yellow"/>
        </w:rPr>
        <w:id w:val="1212236998"/>
      </w:sdtPr>
      <w:sdtEndPr/>
      <w:sdtContent>
        <w:p w:rsidR="006737E5" w:rsidRPr="00347464" w:rsidRDefault="006737E5" w:rsidP="00D254BA">
          <w:pPr>
            <w:pStyle w:val="ac"/>
            <w:jc w:val="both"/>
            <w:rPr>
              <w:rFonts w:ascii="Times New Roman" w:hAnsi="Times New Roman" w:cs="Times New Roman"/>
            </w:rPr>
          </w:pPr>
          <w:r w:rsidRPr="00347464">
            <w:rPr>
              <w:rFonts w:ascii="Times New Roman" w:hAnsi="Times New Roman" w:cs="Times New Roman"/>
            </w:rPr>
            <w:t xml:space="preserve">Содержание </w:t>
          </w:r>
          <w:r w:rsidR="00F945B7" w:rsidRPr="00347464">
            <w:rPr>
              <w:rFonts w:ascii="Times New Roman" w:hAnsi="Times New Roman" w:cs="Times New Roman"/>
            </w:rPr>
            <w:t>2</w:t>
          </w:r>
          <w:r w:rsidRPr="00347464">
            <w:rPr>
              <w:rFonts w:ascii="Times New Roman" w:hAnsi="Times New Roman" w:cs="Times New Roman"/>
            </w:rPr>
            <w:t xml:space="preserve"> тома (часть А)</w:t>
          </w:r>
        </w:p>
        <w:p w:rsidR="00B40B26" w:rsidRDefault="00486B2F" w:rsidP="00B40B26">
          <w:pPr>
            <w:pStyle w:val="11"/>
            <w:rPr>
              <w:noProof/>
            </w:rPr>
          </w:pPr>
          <w:r w:rsidRPr="005319C8">
            <w:rPr>
              <w:rFonts w:ascii="Times New Roman" w:hAnsi="Times New Roman" w:cs="Times New Roman"/>
              <w:sz w:val="24"/>
              <w:highlight w:val="yellow"/>
            </w:rPr>
            <w:fldChar w:fldCharType="begin"/>
          </w:r>
          <w:r w:rsidR="00E16F3F" w:rsidRPr="005319C8">
            <w:rPr>
              <w:rFonts w:ascii="Times New Roman" w:hAnsi="Times New Roman" w:cs="Times New Roman"/>
              <w:sz w:val="24"/>
              <w:highlight w:val="yellow"/>
            </w:rPr>
            <w:instrText xml:space="preserve"> TOC \o "1-3" \h \z \u </w:instrText>
          </w:r>
          <w:r w:rsidRPr="005319C8">
            <w:rPr>
              <w:rFonts w:ascii="Times New Roman" w:hAnsi="Times New Roman" w:cs="Times New Roman"/>
              <w:sz w:val="24"/>
              <w:highlight w:val="yellow"/>
            </w:rPr>
            <w:fldChar w:fldCharType="separate"/>
          </w:r>
          <w:hyperlink w:anchor="_Toc140756188" w:history="1">
            <w:r w:rsidR="00B40B26" w:rsidRPr="00D23920">
              <w:rPr>
                <w:rStyle w:val="ab"/>
                <w:rFonts w:ascii="Times New Roman" w:hAnsi="Times New Roman" w:cs="Times New Roman"/>
                <w:noProof/>
              </w:rPr>
              <w:t>ВВЕДЕНИЕ</w:t>
            </w:r>
            <w:r w:rsidR="00B40B26">
              <w:rPr>
                <w:noProof/>
                <w:webHidden/>
              </w:rPr>
              <w:tab/>
            </w:r>
            <w:r w:rsidR="00B40B26">
              <w:rPr>
                <w:noProof/>
                <w:webHidden/>
              </w:rPr>
              <w:fldChar w:fldCharType="begin"/>
            </w:r>
            <w:r w:rsidR="00B40B26">
              <w:rPr>
                <w:noProof/>
                <w:webHidden/>
              </w:rPr>
              <w:instrText xml:space="preserve"> PAGEREF _Toc140756188 \h </w:instrText>
            </w:r>
            <w:r w:rsidR="00B40B26">
              <w:rPr>
                <w:noProof/>
                <w:webHidden/>
              </w:rPr>
            </w:r>
            <w:r w:rsidR="00B40B26">
              <w:rPr>
                <w:noProof/>
                <w:webHidden/>
              </w:rPr>
              <w:fldChar w:fldCharType="separate"/>
            </w:r>
            <w:r w:rsidR="009D0972">
              <w:rPr>
                <w:noProof/>
                <w:webHidden/>
              </w:rPr>
              <w:t>5</w:t>
            </w:r>
            <w:r w:rsidR="00B40B26">
              <w:rPr>
                <w:noProof/>
                <w:webHidden/>
              </w:rPr>
              <w:fldChar w:fldCharType="end"/>
            </w:r>
          </w:hyperlink>
        </w:p>
        <w:p w:rsidR="00B40B26" w:rsidRDefault="001B6BB5" w:rsidP="00B40B26">
          <w:pPr>
            <w:pStyle w:val="11"/>
            <w:rPr>
              <w:noProof/>
            </w:rPr>
          </w:pPr>
          <w:hyperlink w:anchor="_Toc140756189" w:history="1">
            <w:r w:rsidR="00B40B26" w:rsidRPr="00D23920">
              <w:rPr>
                <w:rStyle w:val="ab"/>
                <w:rFonts w:ascii="Times New Roman" w:hAnsi="Times New Roman" w:cs="Times New Roman"/>
                <w:noProof/>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B40B26">
              <w:rPr>
                <w:noProof/>
                <w:webHidden/>
              </w:rPr>
              <w:tab/>
            </w:r>
            <w:r w:rsidR="00B40B26">
              <w:rPr>
                <w:noProof/>
                <w:webHidden/>
              </w:rPr>
              <w:fldChar w:fldCharType="begin"/>
            </w:r>
            <w:r w:rsidR="00B40B26">
              <w:rPr>
                <w:noProof/>
                <w:webHidden/>
              </w:rPr>
              <w:instrText xml:space="preserve"> PAGEREF _Toc140756189 \h </w:instrText>
            </w:r>
            <w:r w:rsidR="00B40B26">
              <w:rPr>
                <w:noProof/>
                <w:webHidden/>
              </w:rPr>
            </w:r>
            <w:r w:rsidR="00B40B26">
              <w:rPr>
                <w:noProof/>
                <w:webHidden/>
              </w:rPr>
              <w:fldChar w:fldCharType="separate"/>
            </w:r>
            <w:r w:rsidR="009D0972">
              <w:rPr>
                <w:noProof/>
                <w:webHidden/>
              </w:rPr>
              <w:t>7</w:t>
            </w:r>
            <w:r w:rsidR="00B40B26">
              <w:rPr>
                <w:noProof/>
                <w:webHidden/>
              </w:rPr>
              <w:fldChar w:fldCharType="end"/>
            </w:r>
          </w:hyperlink>
        </w:p>
        <w:p w:rsidR="00B40B26" w:rsidRDefault="001B6BB5" w:rsidP="00B40B26">
          <w:pPr>
            <w:pStyle w:val="11"/>
            <w:rPr>
              <w:noProof/>
            </w:rPr>
          </w:pPr>
          <w:hyperlink w:anchor="_Toc140756190" w:history="1">
            <w:r w:rsidR="00B40B26" w:rsidRPr="00D23920">
              <w:rPr>
                <w:rStyle w:val="ab"/>
                <w:rFonts w:ascii="Times New Roman" w:hAnsi="Times New Roman" w:cs="Times New Roman"/>
                <w:noProof/>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B40B26">
              <w:rPr>
                <w:noProof/>
                <w:webHidden/>
              </w:rPr>
              <w:tab/>
            </w:r>
            <w:r w:rsidR="00B40B26">
              <w:rPr>
                <w:noProof/>
                <w:webHidden/>
              </w:rPr>
              <w:fldChar w:fldCharType="begin"/>
            </w:r>
            <w:r w:rsidR="00B40B26">
              <w:rPr>
                <w:noProof/>
                <w:webHidden/>
              </w:rPr>
              <w:instrText xml:space="preserve"> PAGEREF _Toc140756190 \h </w:instrText>
            </w:r>
            <w:r w:rsidR="00B40B26">
              <w:rPr>
                <w:noProof/>
                <w:webHidden/>
              </w:rPr>
            </w:r>
            <w:r w:rsidR="00B40B26">
              <w:rPr>
                <w:noProof/>
                <w:webHidden/>
              </w:rPr>
              <w:fldChar w:fldCharType="separate"/>
            </w:r>
            <w:r w:rsidR="009D0972">
              <w:rPr>
                <w:noProof/>
                <w:webHidden/>
              </w:rPr>
              <w:t>8</w:t>
            </w:r>
            <w:r w:rsidR="00B40B26">
              <w:rPr>
                <w:noProof/>
                <w:webHidden/>
              </w:rPr>
              <w:fldChar w:fldCharType="end"/>
            </w:r>
          </w:hyperlink>
        </w:p>
        <w:p w:rsidR="00B40B26" w:rsidRDefault="001B6BB5" w:rsidP="00B40B26">
          <w:pPr>
            <w:pStyle w:val="11"/>
            <w:rPr>
              <w:noProof/>
            </w:rPr>
          </w:pPr>
          <w:hyperlink w:anchor="_Toc140756191" w:history="1">
            <w:r w:rsidR="00B40B26" w:rsidRPr="00D23920">
              <w:rPr>
                <w:rStyle w:val="ab"/>
                <w:rFonts w:ascii="Times New Roman" w:hAnsi="Times New Roman" w:cs="Times New Roman"/>
                <w:noProof/>
              </w:rPr>
              <w:t>Общие сведения о поселении</w:t>
            </w:r>
            <w:r w:rsidR="00B40B26">
              <w:rPr>
                <w:noProof/>
                <w:webHidden/>
              </w:rPr>
              <w:tab/>
            </w:r>
            <w:r w:rsidR="00B40B26">
              <w:rPr>
                <w:noProof/>
                <w:webHidden/>
              </w:rPr>
              <w:fldChar w:fldCharType="begin"/>
            </w:r>
            <w:r w:rsidR="00B40B26">
              <w:rPr>
                <w:noProof/>
                <w:webHidden/>
              </w:rPr>
              <w:instrText xml:space="preserve"> PAGEREF _Toc140756191 \h </w:instrText>
            </w:r>
            <w:r w:rsidR="00B40B26">
              <w:rPr>
                <w:noProof/>
                <w:webHidden/>
              </w:rPr>
            </w:r>
            <w:r w:rsidR="00B40B26">
              <w:rPr>
                <w:noProof/>
                <w:webHidden/>
              </w:rPr>
              <w:fldChar w:fldCharType="separate"/>
            </w:r>
            <w:r w:rsidR="009D0972">
              <w:rPr>
                <w:noProof/>
                <w:webHidden/>
              </w:rPr>
              <w:t>9</w:t>
            </w:r>
            <w:r w:rsidR="00B40B26">
              <w:rPr>
                <w:noProof/>
                <w:webHidden/>
              </w:rPr>
              <w:fldChar w:fldCharType="end"/>
            </w:r>
          </w:hyperlink>
        </w:p>
        <w:p w:rsidR="00B40B26" w:rsidRDefault="001B6BB5" w:rsidP="00B40B26">
          <w:pPr>
            <w:pStyle w:val="11"/>
            <w:rPr>
              <w:noProof/>
            </w:rPr>
          </w:pPr>
          <w:hyperlink w:anchor="_Toc140756192" w:history="1">
            <w:r w:rsidR="00B40B26" w:rsidRPr="00D23920">
              <w:rPr>
                <w:rStyle w:val="ab"/>
                <w:rFonts w:ascii="Times New Roman" w:hAnsi="Times New Roman" w:cs="Times New Roman"/>
                <w:noProof/>
              </w:rPr>
              <w:t>2.2 Зоны с особыми условиями использования территории</w:t>
            </w:r>
            <w:r w:rsidR="00B40B26">
              <w:rPr>
                <w:noProof/>
                <w:webHidden/>
              </w:rPr>
              <w:tab/>
            </w:r>
            <w:r w:rsidR="00B40B26">
              <w:rPr>
                <w:noProof/>
                <w:webHidden/>
              </w:rPr>
              <w:fldChar w:fldCharType="begin"/>
            </w:r>
            <w:r w:rsidR="00B40B26">
              <w:rPr>
                <w:noProof/>
                <w:webHidden/>
              </w:rPr>
              <w:instrText xml:space="preserve"> PAGEREF _Toc140756192 \h </w:instrText>
            </w:r>
            <w:r w:rsidR="00B40B26">
              <w:rPr>
                <w:noProof/>
                <w:webHidden/>
              </w:rPr>
            </w:r>
            <w:r w:rsidR="00B40B26">
              <w:rPr>
                <w:noProof/>
                <w:webHidden/>
              </w:rPr>
              <w:fldChar w:fldCharType="separate"/>
            </w:r>
            <w:r w:rsidR="009D0972">
              <w:rPr>
                <w:noProof/>
                <w:webHidden/>
              </w:rPr>
              <w:t>14</w:t>
            </w:r>
            <w:r w:rsidR="00B40B26">
              <w:rPr>
                <w:noProof/>
                <w:webHidden/>
              </w:rPr>
              <w:fldChar w:fldCharType="end"/>
            </w:r>
          </w:hyperlink>
        </w:p>
        <w:p w:rsidR="00B40B26" w:rsidRDefault="001B6BB5" w:rsidP="00B40B26">
          <w:pPr>
            <w:pStyle w:val="11"/>
            <w:rPr>
              <w:noProof/>
            </w:rPr>
          </w:pPr>
          <w:hyperlink w:anchor="_Toc140756193" w:history="1">
            <w:r w:rsidR="00B40B26" w:rsidRPr="00D23920">
              <w:rPr>
                <w:rStyle w:val="ab"/>
                <w:rFonts w:ascii="Times New Roman" w:hAnsi="Times New Roman" w:cs="Times New Roman"/>
                <w:noProof/>
              </w:rPr>
              <w:t>2.3 Территории объектов культурного наследия</w:t>
            </w:r>
            <w:r w:rsidR="00B40B26">
              <w:rPr>
                <w:noProof/>
                <w:webHidden/>
              </w:rPr>
              <w:tab/>
            </w:r>
            <w:r w:rsidR="00B40B26">
              <w:rPr>
                <w:noProof/>
                <w:webHidden/>
              </w:rPr>
              <w:fldChar w:fldCharType="begin"/>
            </w:r>
            <w:r w:rsidR="00B40B26">
              <w:rPr>
                <w:noProof/>
                <w:webHidden/>
              </w:rPr>
              <w:instrText xml:space="preserve"> PAGEREF _Toc140756193 \h </w:instrText>
            </w:r>
            <w:r w:rsidR="00B40B26">
              <w:rPr>
                <w:noProof/>
                <w:webHidden/>
              </w:rPr>
            </w:r>
            <w:r w:rsidR="00B40B26">
              <w:rPr>
                <w:noProof/>
                <w:webHidden/>
              </w:rPr>
              <w:fldChar w:fldCharType="separate"/>
            </w:r>
            <w:r w:rsidR="009D0972">
              <w:rPr>
                <w:noProof/>
                <w:webHidden/>
              </w:rPr>
              <w:t>14</w:t>
            </w:r>
            <w:r w:rsidR="00B40B26">
              <w:rPr>
                <w:noProof/>
                <w:webHidden/>
              </w:rPr>
              <w:fldChar w:fldCharType="end"/>
            </w:r>
          </w:hyperlink>
        </w:p>
        <w:p w:rsidR="00B40B26" w:rsidRDefault="001B6BB5" w:rsidP="00B40B26">
          <w:pPr>
            <w:pStyle w:val="11"/>
            <w:rPr>
              <w:noProof/>
            </w:rPr>
          </w:pPr>
          <w:hyperlink w:anchor="_Toc140756194" w:history="1">
            <w:r w:rsidR="00B40B26" w:rsidRPr="00D23920">
              <w:rPr>
                <w:rStyle w:val="ab"/>
                <w:rFonts w:ascii="Times New Roman" w:hAnsi="Times New Roman" w:cs="Times New Roman"/>
                <w:noProof/>
              </w:rPr>
              <w:t>2.4 Особо охраняемые природные территории</w:t>
            </w:r>
            <w:r w:rsidR="00B40B26">
              <w:rPr>
                <w:noProof/>
                <w:webHidden/>
              </w:rPr>
              <w:tab/>
            </w:r>
            <w:r w:rsidR="00B40B26">
              <w:rPr>
                <w:noProof/>
                <w:webHidden/>
              </w:rPr>
              <w:fldChar w:fldCharType="begin"/>
            </w:r>
            <w:r w:rsidR="00B40B26">
              <w:rPr>
                <w:noProof/>
                <w:webHidden/>
              </w:rPr>
              <w:instrText xml:space="preserve"> PAGEREF _Toc140756194 \h </w:instrText>
            </w:r>
            <w:r w:rsidR="00B40B26">
              <w:rPr>
                <w:noProof/>
                <w:webHidden/>
              </w:rPr>
            </w:r>
            <w:r w:rsidR="00B40B26">
              <w:rPr>
                <w:noProof/>
                <w:webHidden/>
              </w:rPr>
              <w:fldChar w:fldCharType="separate"/>
            </w:r>
            <w:r w:rsidR="009D0972">
              <w:rPr>
                <w:noProof/>
                <w:webHidden/>
              </w:rPr>
              <w:t>15</w:t>
            </w:r>
            <w:r w:rsidR="00B40B26">
              <w:rPr>
                <w:noProof/>
                <w:webHidden/>
              </w:rPr>
              <w:fldChar w:fldCharType="end"/>
            </w:r>
          </w:hyperlink>
        </w:p>
        <w:p w:rsidR="00B40B26" w:rsidRDefault="001B6BB5" w:rsidP="00B40B26">
          <w:pPr>
            <w:pStyle w:val="11"/>
            <w:rPr>
              <w:noProof/>
            </w:rPr>
          </w:pPr>
          <w:hyperlink w:anchor="_Toc140756195" w:history="1">
            <w:r w:rsidR="00B40B26" w:rsidRPr="00D23920">
              <w:rPr>
                <w:rStyle w:val="ab"/>
                <w:rFonts w:ascii="Times New Roman" w:hAnsi="Times New Roman" w:cs="Times New Roman"/>
                <w:noProof/>
              </w:rPr>
              <w:t>2.5 Архитектурно-планировочная организация и функциональное зонирование</w:t>
            </w:r>
            <w:r w:rsidR="00B40B26">
              <w:rPr>
                <w:noProof/>
                <w:webHidden/>
              </w:rPr>
              <w:tab/>
            </w:r>
            <w:r w:rsidR="00B40B26">
              <w:rPr>
                <w:noProof/>
                <w:webHidden/>
              </w:rPr>
              <w:fldChar w:fldCharType="begin"/>
            </w:r>
            <w:r w:rsidR="00B40B26">
              <w:rPr>
                <w:noProof/>
                <w:webHidden/>
              </w:rPr>
              <w:instrText xml:space="preserve"> PAGEREF _Toc140756195 \h </w:instrText>
            </w:r>
            <w:r w:rsidR="00B40B26">
              <w:rPr>
                <w:noProof/>
                <w:webHidden/>
              </w:rPr>
            </w:r>
            <w:r w:rsidR="00B40B26">
              <w:rPr>
                <w:noProof/>
                <w:webHidden/>
              </w:rPr>
              <w:fldChar w:fldCharType="separate"/>
            </w:r>
            <w:r w:rsidR="009D0972">
              <w:rPr>
                <w:noProof/>
                <w:webHidden/>
              </w:rPr>
              <w:t>16</w:t>
            </w:r>
            <w:r w:rsidR="00B40B26">
              <w:rPr>
                <w:noProof/>
                <w:webHidden/>
              </w:rPr>
              <w:fldChar w:fldCharType="end"/>
            </w:r>
          </w:hyperlink>
        </w:p>
        <w:p w:rsidR="00B40B26" w:rsidRDefault="001B6BB5" w:rsidP="00B40B26">
          <w:pPr>
            <w:pStyle w:val="11"/>
            <w:rPr>
              <w:noProof/>
            </w:rPr>
          </w:pPr>
          <w:hyperlink w:anchor="_Toc140756196" w:history="1">
            <w:r w:rsidR="00B40B26" w:rsidRPr="00D23920">
              <w:rPr>
                <w:rStyle w:val="ab"/>
                <w:rFonts w:ascii="Times New Roman" w:hAnsi="Times New Roman" w:cs="Times New Roman"/>
                <w:noProof/>
              </w:rPr>
              <w:t>2.5.1</w:t>
            </w:r>
            <w:r w:rsidR="00B40B26">
              <w:rPr>
                <w:rStyle w:val="ab"/>
                <w:rFonts w:ascii="Times New Roman" w:hAnsi="Times New Roman" w:cs="Times New Roman"/>
                <w:noProof/>
              </w:rPr>
              <w:t xml:space="preserve"> </w:t>
            </w:r>
            <w:r w:rsidR="00B40B26" w:rsidRPr="00D23920">
              <w:rPr>
                <w:rStyle w:val="ab"/>
                <w:rFonts w:ascii="Times New Roman" w:hAnsi="Times New Roman" w:cs="Times New Roman"/>
                <w:noProof/>
              </w:rPr>
              <w:t>Развитие и совершенствование функционального зонирования</w:t>
            </w:r>
            <w:r w:rsidR="00B40B26">
              <w:rPr>
                <w:noProof/>
                <w:webHidden/>
              </w:rPr>
              <w:tab/>
            </w:r>
            <w:r w:rsidR="00B40B26">
              <w:rPr>
                <w:noProof/>
                <w:webHidden/>
              </w:rPr>
              <w:fldChar w:fldCharType="begin"/>
            </w:r>
            <w:r w:rsidR="00B40B26">
              <w:rPr>
                <w:noProof/>
                <w:webHidden/>
              </w:rPr>
              <w:instrText xml:space="preserve"> PAGEREF _Toc140756196 \h </w:instrText>
            </w:r>
            <w:r w:rsidR="00B40B26">
              <w:rPr>
                <w:noProof/>
                <w:webHidden/>
              </w:rPr>
            </w:r>
            <w:r w:rsidR="00B40B26">
              <w:rPr>
                <w:noProof/>
                <w:webHidden/>
              </w:rPr>
              <w:fldChar w:fldCharType="separate"/>
            </w:r>
            <w:r w:rsidR="009D0972">
              <w:rPr>
                <w:noProof/>
                <w:webHidden/>
              </w:rPr>
              <w:t>16</w:t>
            </w:r>
            <w:r w:rsidR="00B40B26">
              <w:rPr>
                <w:noProof/>
                <w:webHidden/>
              </w:rPr>
              <w:fldChar w:fldCharType="end"/>
            </w:r>
          </w:hyperlink>
        </w:p>
        <w:p w:rsidR="00B40B26" w:rsidRDefault="001B6BB5" w:rsidP="00B40B26">
          <w:pPr>
            <w:pStyle w:val="11"/>
            <w:rPr>
              <w:noProof/>
            </w:rPr>
          </w:pPr>
          <w:hyperlink w:anchor="_Toc140756197" w:history="1">
            <w:r w:rsidR="00B40B26" w:rsidRPr="00D23920">
              <w:rPr>
                <w:rStyle w:val="ab"/>
                <w:rFonts w:ascii="Times New Roman" w:hAnsi="Times New Roman" w:cs="Times New Roman"/>
                <w:noProof/>
              </w:rPr>
              <w:t>2.6 Транспортная инфраструктура</w:t>
            </w:r>
            <w:r w:rsidR="00B40B26">
              <w:rPr>
                <w:noProof/>
                <w:webHidden/>
              </w:rPr>
              <w:tab/>
            </w:r>
            <w:r w:rsidR="00B40B26">
              <w:rPr>
                <w:noProof/>
                <w:webHidden/>
              </w:rPr>
              <w:fldChar w:fldCharType="begin"/>
            </w:r>
            <w:r w:rsidR="00B40B26">
              <w:rPr>
                <w:noProof/>
                <w:webHidden/>
              </w:rPr>
              <w:instrText xml:space="preserve"> PAGEREF _Toc140756197 \h </w:instrText>
            </w:r>
            <w:r w:rsidR="00B40B26">
              <w:rPr>
                <w:noProof/>
                <w:webHidden/>
              </w:rPr>
            </w:r>
            <w:r w:rsidR="00B40B26">
              <w:rPr>
                <w:noProof/>
                <w:webHidden/>
              </w:rPr>
              <w:fldChar w:fldCharType="separate"/>
            </w:r>
            <w:r w:rsidR="009D0972">
              <w:rPr>
                <w:noProof/>
                <w:webHidden/>
              </w:rPr>
              <w:t>19</w:t>
            </w:r>
            <w:r w:rsidR="00B40B26">
              <w:rPr>
                <w:noProof/>
                <w:webHidden/>
              </w:rPr>
              <w:fldChar w:fldCharType="end"/>
            </w:r>
          </w:hyperlink>
        </w:p>
        <w:p w:rsidR="00B40B26" w:rsidRDefault="001B6BB5" w:rsidP="00B40B26">
          <w:pPr>
            <w:pStyle w:val="11"/>
            <w:rPr>
              <w:noProof/>
            </w:rPr>
          </w:pPr>
          <w:hyperlink w:anchor="_Toc140756198" w:history="1">
            <w:r w:rsidR="00B40B26" w:rsidRPr="00D23920">
              <w:rPr>
                <w:rStyle w:val="ab"/>
                <w:rFonts w:ascii="Times New Roman" w:hAnsi="Times New Roman" w:cs="Times New Roman"/>
                <w:noProof/>
              </w:rPr>
              <w:t>3. Оценка возможного влияния планируемых для размещения объектов местного значения поселения на комплексное развитие территорий</w:t>
            </w:r>
            <w:r w:rsidR="00B40B26">
              <w:rPr>
                <w:noProof/>
                <w:webHidden/>
              </w:rPr>
              <w:tab/>
            </w:r>
            <w:r w:rsidR="00B40B26">
              <w:rPr>
                <w:noProof/>
                <w:webHidden/>
              </w:rPr>
              <w:fldChar w:fldCharType="begin"/>
            </w:r>
            <w:r w:rsidR="00B40B26">
              <w:rPr>
                <w:noProof/>
                <w:webHidden/>
              </w:rPr>
              <w:instrText xml:space="preserve"> PAGEREF _Toc140756198 \h </w:instrText>
            </w:r>
            <w:r w:rsidR="00B40B26">
              <w:rPr>
                <w:noProof/>
                <w:webHidden/>
              </w:rPr>
            </w:r>
            <w:r w:rsidR="00B40B26">
              <w:rPr>
                <w:noProof/>
                <w:webHidden/>
              </w:rPr>
              <w:fldChar w:fldCharType="separate"/>
            </w:r>
            <w:r w:rsidR="009D0972">
              <w:rPr>
                <w:noProof/>
                <w:webHidden/>
              </w:rPr>
              <w:t>21</w:t>
            </w:r>
            <w:r w:rsidR="00B40B26">
              <w:rPr>
                <w:noProof/>
                <w:webHidden/>
              </w:rPr>
              <w:fldChar w:fldCharType="end"/>
            </w:r>
          </w:hyperlink>
        </w:p>
        <w:p w:rsidR="00B40B26" w:rsidRDefault="001B6BB5" w:rsidP="00B40B26">
          <w:pPr>
            <w:pStyle w:val="11"/>
            <w:rPr>
              <w:noProof/>
            </w:rPr>
          </w:pPr>
          <w:hyperlink w:anchor="_Toc140756199" w:history="1">
            <w:r w:rsidR="00B40B26" w:rsidRPr="00D23920">
              <w:rPr>
                <w:rStyle w:val="ab"/>
                <w:rFonts w:ascii="Times New Roman" w:hAnsi="Times New Roman" w:cs="Times New Roman"/>
                <w:noProo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наименовании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прогнозирование ограничений их использования</w:t>
            </w:r>
            <w:r w:rsidR="00B40B26">
              <w:rPr>
                <w:noProof/>
                <w:webHidden/>
              </w:rPr>
              <w:tab/>
            </w:r>
            <w:r w:rsidR="00B40B26">
              <w:rPr>
                <w:noProof/>
                <w:webHidden/>
              </w:rPr>
              <w:fldChar w:fldCharType="begin"/>
            </w:r>
            <w:r w:rsidR="00B40B26">
              <w:rPr>
                <w:noProof/>
                <w:webHidden/>
              </w:rPr>
              <w:instrText xml:space="preserve"> PAGEREF _Toc140756199 \h </w:instrText>
            </w:r>
            <w:r w:rsidR="00B40B26">
              <w:rPr>
                <w:noProof/>
                <w:webHidden/>
              </w:rPr>
            </w:r>
            <w:r w:rsidR="00B40B26">
              <w:rPr>
                <w:noProof/>
                <w:webHidden/>
              </w:rPr>
              <w:fldChar w:fldCharType="separate"/>
            </w:r>
            <w:r w:rsidR="009D0972">
              <w:rPr>
                <w:noProof/>
                <w:webHidden/>
              </w:rPr>
              <w:t>22</w:t>
            </w:r>
            <w:r w:rsidR="00B40B26">
              <w:rPr>
                <w:noProof/>
                <w:webHidden/>
              </w:rPr>
              <w:fldChar w:fldCharType="end"/>
            </w:r>
          </w:hyperlink>
        </w:p>
        <w:p w:rsidR="00B40B26" w:rsidRDefault="001B6BB5" w:rsidP="00B40B26">
          <w:pPr>
            <w:pStyle w:val="11"/>
            <w:rPr>
              <w:noProof/>
            </w:rPr>
          </w:pPr>
          <w:hyperlink w:anchor="_Toc140756200" w:history="1">
            <w:r w:rsidR="00B40B26" w:rsidRPr="00D23920">
              <w:rPr>
                <w:rStyle w:val="ab"/>
                <w:rFonts w:ascii="Times New Roman" w:eastAsia="Times New Roman" w:hAnsi="Times New Roman" w:cs="Times New Roman"/>
                <w:noProof/>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B40B26">
              <w:rPr>
                <w:noProof/>
                <w:webHidden/>
              </w:rPr>
              <w:tab/>
            </w:r>
            <w:r w:rsidR="00B40B26">
              <w:rPr>
                <w:noProof/>
                <w:webHidden/>
              </w:rPr>
              <w:fldChar w:fldCharType="begin"/>
            </w:r>
            <w:r w:rsidR="00B40B26">
              <w:rPr>
                <w:noProof/>
                <w:webHidden/>
              </w:rPr>
              <w:instrText xml:space="preserve"> PAGEREF _Toc140756200 \h </w:instrText>
            </w:r>
            <w:r w:rsidR="00B40B26">
              <w:rPr>
                <w:noProof/>
                <w:webHidden/>
              </w:rPr>
            </w:r>
            <w:r w:rsidR="00B40B26">
              <w:rPr>
                <w:noProof/>
                <w:webHidden/>
              </w:rPr>
              <w:fldChar w:fldCharType="separate"/>
            </w:r>
            <w:r w:rsidR="009D0972">
              <w:rPr>
                <w:noProof/>
                <w:webHidden/>
              </w:rPr>
              <w:t>23</w:t>
            </w:r>
            <w:r w:rsidR="00B40B26">
              <w:rPr>
                <w:noProof/>
                <w:webHidden/>
              </w:rPr>
              <w:fldChar w:fldCharType="end"/>
            </w:r>
          </w:hyperlink>
        </w:p>
        <w:p w:rsidR="00B40B26" w:rsidRDefault="001B6BB5" w:rsidP="00B40B26">
          <w:pPr>
            <w:pStyle w:val="11"/>
            <w:rPr>
              <w:noProof/>
            </w:rPr>
          </w:pPr>
          <w:hyperlink w:anchor="_Toc140756201" w:history="1">
            <w:r w:rsidR="00B40B26" w:rsidRPr="00D23920">
              <w:rPr>
                <w:rStyle w:val="ab"/>
                <w:rFonts w:ascii="Times New Roman" w:eastAsia="Times New Roman" w:hAnsi="Times New Roman" w:cs="Times New Roman"/>
                <w:noProof/>
              </w:rPr>
              <w:t>6.  Перечень и характеристика основных факторов риска возникновения чрезвычайных ситуаций природного и техногенного характера</w:t>
            </w:r>
            <w:r w:rsidR="00B40B26">
              <w:rPr>
                <w:noProof/>
                <w:webHidden/>
              </w:rPr>
              <w:tab/>
            </w:r>
            <w:r w:rsidR="00B40B26">
              <w:rPr>
                <w:noProof/>
                <w:webHidden/>
              </w:rPr>
              <w:fldChar w:fldCharType="begin"/>
            </w:r>
            <w:r w:rsidR="00B40B26">
              <w:rPr>
                <w:noProof/>
                <w:webHidden/>
              </w:rPr>
              <w:instrText xml:space="preserve"> PAGEREF _Toc140756201 \h </w:instrText>
            </w:r>
            <w:r w:rsidR="00B40B26">
              <w:rPr>
                <w:noProof/>
                <w:webHidden/>
              </w:rPr>
            </w:r>
            <w:r w:rsidR="00B40B26">
              <w:rPr>
                <w:noProof/>
                <w:webHidden/>
              </w:rPr>
              <w:fldChar w:fldCharType="separate"/>
            </w:r>
            <w:r w:rsidR="009D0972">
              <w:rPr>
                <w:noProof/>
                <w:webHidden/>
              </w:rPr>
              <w:t>24</w:t>
            </w:r>
            <w:r w:rsidR="00B40B26">
              <w:rPr>
                <w:noProof/>
                <w:webHidden/>
              </w:rPr>
              <w:fldChar w:fldCharType="end"/>
            </w:r>
          </w:hyperlink>
        </w:p>
        <w:p w:rsidR="00B40B26" w:rsidRDefault="001B6BB5" w:rsidP="00B40B26">
          <w:pPr>
            <w:pStyle w:val="11"/>
            <w:rPr>
              <w:noProof/>
            </w:rPr>
          </w:pPr>
          <w:hyperlink w:anchor="_Toc140756202" w:history="1">
            <w:r w:rsidR="00B40B26" w:rsidRPr="00D23920">
              <w:rPr>
                <w:rStyle w:val="ab"/>
                <w:rFonts w:ascii="Times New Roman" w:hAnsi="Times New Roman" w:cs="Times New Roman"/>
                <w:noProof/>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B40B26">
              <w:rPr>
                <w:noProof/>
                <w:webHidden/>
              </w:rPr>
              <w:tab/>
            </w:r>
            <w:r w:rsidR="00B40B26">
              <w:rPr>
                <w:noProof/>
                <w:webHidden/>
              </w:rPr>
              <w:fldChar w:fldCharType="begin"/>
            </w:r>
            <w:r w:rsidR="00B40B26">
              <w:rPr>
                <w:noProof/>
                <w:webHidden/>
              </w:rPr>
              <w:instrText xml:space="preserve"> PAGEREF _Toc140756202 \h </w:instrText>
            </w:r>
            <w:r w:rsidR="00B40B26">
              <w:rPr>
                <w:noProof/>
                <w:webHidden/>
              </w:rPr>
            </w:r>
            <w:r w:rsidR="00B40B26">
              <w:rPr>
                <w:noProof/>
                <w:webHidden/>
              </w:rPr>
              <w:fldChar w:fldCharType="separate"/>
            </w:r>
            <w:r w:rsidR="009D0972">
              <w:rPr>
                <w:noProof/>
                <w:webHidden/>
              </w:rPr>
              <w:t>26</w:t>
            </w:r>
            <w:r w:rsidR="00B40B26">
              <w:rPr>
                <w:noProof/>
                <w:webHidden/>
              </w:rPr>
              <w:fldChar w:fldCharType="end"/>
            </w:r>
          </w:hyperlink>
        </w:p>
        <w:p w:rsidR="00B40B26" w:rsidRDefault="001B6BB5" w:rsidP="00B40B26">
          <w:pPr>
            <w:pStyle w:val="11"/>
            <w:rPr>
              <w:noProof/>
            </w:rPr>
          </w:pPr>
          <w:hyperlink w:anchor="_Toc140756203" w:history="1">
            <w:r w:rsidR="00B40B26" w:rsidRPr="00D23920">
              <w:rPr>
                <w:rStyle w:val="ab"/>
                <w:rFonts w:ascii="Times New Roman" w:hAnsi="Times New Roman" w:cs="Times New Roman"/>
                <w:noProof/>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B40B26">
              <w:rPr>
                <w:noProof/>
                <w:webHidden/>
              </w:rPr>
              <w:tab/>
            </w:r>
            <w:r w:rsidR="00B40B26">
              <w:rPr>
                <w:noProof/>
                <w:webHidden/>
              </w:rPr>
              <w:fldChar w:fldCharType="begin"/>
            </w:r>
            <w:r w:rsidR="00B40B26">
              <w:rPr>
                <w:noProof/>
                <w:webHidden/>
              </w:rPr>
              <w:instrText xml:space="preserve"> PAGEREF _Toc140756203 \h </w:instrText>
            </w:r>
            <w:r w:rsidR="00B40B26">
              <w:rPr>
                <w:noProof/>
                <w:webHidden/>
              </w:rPr>
            </w:r>
            <w:r w:rsidR="00B40B26">
              <w:rPr>
                <w:noProof/>
                <w:webHidden/>
              </w:rPr>
              <w:fldChar w:fldCharType="separate"/>
            </w:r>
            <w:r w:rsidR="009D0972">
              <w:rPr>
                <w:noProof/>
                <w:webHidden/>
              </w:rPr>
              <w:t>26</w:t>
            </w:r>
            <w:r w:rsidR="00B40B26">
              <w:rPr>
                <w:noProof/>
                <w:webHidden/>
              </w:rPr>
              <w:fldChar w:fldCharType="end"/>
            </w:r>
          </w:hyperlink>
        </w:p>
        <w:p w:rsidR="00E16F3F" w:rsidRPr="00347464" w:rsidRDefault="00486B2F" w:rsidP="005319C8">
          <w:pPr>
            <w:tabs>
              <w:tab w:val="right" w:leader="dot" w:pos="9780"/>
            </w:tabs>
            <w:jc w:val="both"/>
            <w:rPr>
              <w:rFonts w:ascii="Times New Roman" w:hAnsi="Times New Roman" w:cs="Times New Roman"/>
              <w:highlight w:val="yellow"/>
            </w:rPr>
          </w:pPr>
          <w:r w:rsidRPr="005319C8">
            <w:rPr>
              <w:rFonts w:ascii="Times New Roman" w:hAnsi="Times New Roman" w:cs="Times New Roman"/>
              <w:b/>
              <w:bCs/>
              <w:sz w:val="24"/>
              <w:highlight w:val="yellow"/>
            </w:rPr>
            <w:fldChar w:fldCharType="end"/>
          </w:r>
        </w:p>
      </w:sdtContent>
    </w:sdt>
    <w:p w:rsidR="00C31483" w:rsidRPr="00347464" w:rsidRDefault="00C31483">
      <w:pPr>
        <w:rPr>
          <w:rFonts w:ascii="Times New Roman" w:hAnsi="Times New Roman" w:cs="Times New Roman"/>
          <w:b/>
          <w:bCs/>
          <w:sz w:val="24"/>
          <w:szCs w:val="24"/>
        </w:rPr>
      </w:pPr>
      <w:r w:rsidRPr="00347464">
        <w:rPr>
          <w:rFonts w:ascii="Times New Roman" w:hAnsi="Times New Roman" w:cs="Times New Roman"/>
          <w:b/>
          <w:bCs/>
          <w:sz w:val="24"/>
          <w:szCs w:val="24"/>
        </w:rPr>
        <w:br w:type="page"/>
      </w:r>
    </w:p>
    <w:p w:rsidR="0011584D" w:rsidRPr="00347464" w:rsidRDefault="003246D7" w:rsidP="002C7B89">
      <w:pPr>
        <w:pStyle w:val="1"/>
        <w:spacing w:before="100" w:beforeAutospacing="1" w:after="100" w:afterAutospacing="1"/>
        <w:rPr>
          <w:rFonts w:ascii="Times New Roman" w:hAnsi="Times New Roman" w:cs="Times New Roman"/>
          <w:sz w:val="24"/>
          <w:szCs w:val="24"/>
        </w:rPr>
      </w:pPr>
      <w:bookmarkStart w:id="0" w:name="_Toc140756188"/>
      <w:r w:rsidRPr="00347464">
        <w:rPr>
          <w:rFonts w:ascii="Times New Roman" w:hAnsi="Times New Roman" w:cs="Times New Roman"/>
          <w:sz w:val="24"/>
          <w:szCs w:val="24"/>
        </w:rPr>
        <w:lastRenderedPageBreak/>
        <w:t>ВВЕДЕНИЕ</w:t>
      </w:r>
      <w:bookmarkEnd w:id="0"/>
    </w:p>
    <w:p w:rsidR="00A20DA0" w:rsidRPr="00247868" w:rsidRDefault="00A20DA0" w:rsidP="00A20DA0">
      <w:pPr>
        <w:pStyle w:val="af"/>
        <w:spacing w:after="0" w:line="240" w:lineRule="auto"/>
        <w:ind w:left="0" w:firstLine="709"/>
        <w:jc w:val="both"/>
        <w:rPr>
          <w:rFonts w:ascii="Times New Roman" w:hAnsi="Times New Roman"/>
          <w:sz w:val="24"/>
          <w:szCs w:val="24"/>
        </w:rPr>
      </w:pPr>
      <w:bookmarkStart w:id="1" w:name="_Toc416247188"/>
      <w:bookmarkStart w:id="2" w:name="_Toc420414294"/>
      <w:r w:rsidRPr="00247868">
        <w:rPr>
          <w:rFonts w:ascii="Times New Roman" w:hAnsi="Times New Roman"/>
          <w:sz w:val="24"/>
          <w:szCs w:val="24"/>
        </w:rPr>
        <w:t xml:space="preserve">Внесение изменений </w:t>
      </w:r>
      <w:r w:rsidRPr="00247868">
        <w:rPr>
          <w:rFonts w:ascii="Times New Roman" w:eastAsia="Calibri" w:hAnsi="Times New Roman"/>
          <w:color w:val="000000"/>
          <w:sz w:val="24"/>
          <w:szCs w:val="24"/>
          <w:lang w:eastAsia="en-US"/>
        </w:rPr>
        <w:t xml:space="preserve">в генеральный план муниципального образования </w:t>
      </w:r>
      <w:proofErr w:type="spellStart"/>
      <w:r>
        <w:rPr>
          <w:rFonts w:ascii="Times New Roman" w:eastAsia="Calibri" w:hAnsi="Times New Roman"/>
          <w:color w:val="000000"/>
          <w:sz w:val="24"/>
          <w:szCs w:val="24"/>
          <w:lang w:eastAsia="en-US"/>
        </w:rPr>
        <w:t>Лапазский</w:t>
      </w:r>
      <w:proofErr w:type="spellEnd"/>
      <w:r w:rsidRPr="00247868">
        <w:rPr>
          <w:rFonts w:ascii="Times New Roman" w:eastAsia="Calibri" w:hAnsi="Times New Roman"/>
          <w:color w:val="000000"/>
          <w:sz w:val="24"/>
          <w:szCs w:val="24"/>
          <w:lang w:eastAsia="en-US"/>
        </w:rPr>
        <w:t xml:space="preserve"> сельсовет</w:t>
      </w:r>
      <w:r w:rsidRPr="00247868">
        <w:rPr>
          <w:rFonts w:ascii="Times New Roman" w:hAnsi="Times New Roman"/>
          <w:sz w:val="24"/>
          <w:szCs w:val="24"/>
        </w:rPr>
        <w:t xml:space="preserve"> подготовлено в соответствии с Градостроительным кодексом Российской Федерации от 29.12.2004 N 190-ФЗ и в соответствии с Приказом Минэкономразвития России от 09.01.2018 N 10 </w:t>
      </w:r>
      <w:r>
        <w:rPr>
          <w:rFonts w:ascii="Times New Roman" w:hAnsi="Times New Roman"/>
          <w:sz w:val="24"/>
          <w:szCs w:val="24"/>
        </w:rPr>
        <w:t>«</w:t>
      </w:r>
      <w:r w:rsidRPr="00247868">
        <w:rPr>
          <w:rFonts w:ascii="Times New Roman" w:hAnsi="Times New Roman"/>
          <w:sz w:val="24"/>
          <w:szCs w:val="24"/>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w:t>
      </w:r>
      <w:r>
        <w:rPr>
          <w:rFonts w:ascii="Times New Roman" w:hAnsi="Times New Roman"/>
          <w:sz w:val="24"/>
          <w:szCs w:val="24"/>
        </w:rPr>
        <w:t>ссии от 7 декабря 2016 г. N 793»</w:t>
      </w:r>
      <w:r w:rsidRPr="00247868">
        <w:rPr>
          <w:rFonts w:ascii="Times New Roman" w:hAnsi="Times New Roman"/>
          <w:sz w:val="24"/>
          <w:szCs w:val="24"/>
        </w:rPr>
        <w:t xml:space="preserve">. </w:t>
      </w:r>
    </w:p>
    <w:p w:rsidR="00A20DA0" w:rsidRPr="00247868" w:rsidRDefault="00A20DA0" w:rsidP="00A20DA0">
      <w:pPr>
        <w:pStyle w:val="af"/>
        <w:spacing w:after="0" w:line="240" w:lineRule="auto"/>
        <w:ind w:left="0" w:firstLine="709"/>
        <w:jc w:val="both"/>
        <w:rPr>
          <w:rFonts w:ascii="Times New Roman" w:hAnsi="Times New Roman"/>
          <w:sz w:val="24"/>
          <w:szCs w:val="24"/>
        </w:rPr>
      </w:pPr>
      <w:r w:rsidRPr="00CF0883">
        <w:rPr>
          <w:rFonts w:ascii="Times New Roman" w:hAnsi="Times New Roman"/>
          <w:sz w:val="24"/>
          <w:szCs w:val="24"/>
        </w:rPr>
        <w:t xml:space="preserve">Проект разработан на основании </w:t>
      </w:r>
      <w:r w:rsidRPr="00CF0883">
        <w:rPr>
          <w:rFonts w:ascii="Times New Roman" w:eastAsia="Calibri" w:hAnsi="Times New Roman"/>
          <w:sz w:val="24"/>
          <w:szCs w:val="24"/>
          <w:lang w:eastAsia="en-US"/>
        </w:rPr>
        <w:t xml:space="preserve">Постановления администрации муниципального образования </w:t>
      </w:r>
      <w:proofErr w:type="spellStart"/>
      <w:r>
        <w:rPr>
          <w:rFonts w:ascii="Times New Roman" w:eastAsia="Calibri" w:hAnsi="Times New Roman"/>
          <w:sz w:val="24"/>
          <w:szCs w:val="24"/>
          <w:lang w:eastAsia="en-US"/>
        </w:rPr>
        <w:t>Лапазский</w:t>
      </w:r>
      <w:proofErr w:type="spellEnd"/>
      <w:r w:rsidRPr="00CF0883">
        <w:rPr>
          <w:rFonts w:ascii="Times New Roman" w:eastAsia="Calibri" w:hAnsi="Times New Roman"/>
          <w:sz w:val="24"/>
          <w:szCs w:val="24"/>
          <w:lang w:eastAsia="en-US"/>
        </w:rPr>
        <w:t xml:space="preserve"> сельсовет </w:t>
      </w:r>
      <w:proofErr w:type="spellStart"/>
      <w:r>
        <w:rPr>
          <w:rFonts w:ascii="Times New Roman" w:eastAsia="Calibri" w:hAnsi="Times New Roman"/>
          <w:sz w:val="24"/>
          <w:szCs w:val="24"/>
          <w:lang w:eastAsia="en-US"/>
        </w:rPr>
        <w:t>Новосергиевского</w:t>
      </w:r>
      <w:proofErr w:type="spellEnd"/>
      <w:r w:rsidRPr="00CF0883">
        <w:rPr>
          <w:rFonts w:ascii="Times New Roman" w:eastAsia="Calibri" w:hAnsi="Times New Roman"/>
          <w:sz w:val="24"/>
          <w:szCs w:val="24"/>
          <w:lang w:eastAsia="en-US"/>
        </w:rPr>
        <w:t xml:space="preserve"> района </w:t>
      </w:r>
      <w:r w:rsidR="008C06D8">
        <w:rPr>
          <w:rFonts w:ascii="Times New Roman" w:eastAsia="Calibri" w:hAnsi="Times New Roman"/>
          <w:sz w:val="24"/>
          <w:szCs w:val="24"/>
          <w:lang w:eastAsia="en-US"/>
        </w:rPr>
        <w:t>№40</w:t>
      </w:r>
      <w:r>
        <w:rPr>
          <w:rFonts w:ascii="Times New Roman" w:eastAsia="Calibri" w:hAnsi="Times New Roman"/>
          <w:sz w:val="24"/>
          <w:szCs w:val="24"/>
          <w:lang w:eastAsia="en-US"/>
        </w:rPr>
        <w:t>-п от 05.07</w:t>
      </w:r>
      <w:r w:rsidRPr="00CF0883">
        <w:rPr>
          <w:rFonts w:ascii="Times New Roman" w:eastAsia="Calibri" w:hAnsi="Times New Roman"/>
          <w:sz w:val="24"/>
          <w:szCs w:val="24"/>
          <w:lang w:eastAsia="en-US"/>
        </w:rPr>
        <w:t xml:space="preserve">.2023: «О подготовке проекта внесения изменений в Генеральный план и Правила землепользования и застройки муниципального образования </w:t>
      </w:r>
      <w:proofErr w:type="spellStart"/>
      <w:r>
        <w:rPr>
          <w:rFonts w:ascii="Times New Roman" w:eastAsia="Calibri" w:hAnsi="Times New Roman"/>
          <w:sz w:val="24"/>
          <w:szCs w:val="24"/>
          <w:lang w:eastAsia="en-US"/>
        </w:rPr>
        <w:t>Лапаский</w:t>
      </w:r>
      <w:proofErr w:type="spellEnd"/>
      <w:r w:rsidRPr="00CF0883">
        <w:rPr>
          <w:rFonts w:ascii="Times New Roman" w:eastAsia="Calibri" w:hAnsi="Times New Roman"/>
          <w:sz w:val="24"/>
          <w:szCs w:val="24"/>
          <w:lang w:eastAsia="en-US"/>
        </w:rPr>
        <w:t xml:space="preserve"> сельсовет </w:t>
      </w:r>
      <w:proofErr w:type="spellStart"/>
      <w:r>
        <w:rPr>
          <w:rFonts w:ascii="Times New Roman" w:eastAsia="Calibri" w:hAnsi="Times New Roman"/>
          <w:sz w:val="24"/>
          <w:szCs w:val="24"/>
          <w:lang w:eastAsia="en-US"/>
        </w:rPr>
        <w:t>Новосергиевского</w:t>
      </w:r>
      <w:proofErr w:type="spellEnd"/>
      <w:r w:rsidRPr="00CF0883">
        <w:rPr>
          <w:rFonts w:ascii="Times New Roman" w:eastAsia="Calibri" w:hAnsi="Times New Roman"/>
          <w:sz w:val="24"/>
          <w:szCs w:val="24"/>
          <w:lang w:eastAsia="en-US"/>
        </w:rPr>
        <w:t xml:space="preserve"> района Оренбургской области».</w:t>
      </w:r>
      <w:r w:rsidRPr="00247868">
        <w:rPr>
          <w:rFonts w:ascii="Times New Roman" w:eastAsia="Calibri" w:hAnsi="Times New Roman"/>
          <w:sz w:val="24"/>
          <w:szCs w:val="24"/>
          <w:lang w:eastAsia="en-US"/>
        </w:rPr>
        <w:t xml:space="preserve"> </w:t>
      </w:r>
    </w:p>
    <w:p w:rsidR="00A20DA0" w:rsidRPr="00954618" w:rsidRDefault="00A20DA0" w:rsidP="00A20DA0">
      <w:pPr>
        <w:spacing w:after="0" w:line="240" w:lineRule="auto"/>
        <w:ind w:firstLine="709"/>
        <w:jc w:val="both"/>
        <w:rPr>
          <w:rFonts w:ascii="Times New Roman" w:eastAsia="Calibri" w:hAnsi="Times New Roman" w:cs="Times New Roman"/>
          <w:sz w:val="24"/>
          <w:szCs w:val="24"/>
          <w:lang w:eastAsia="en-US"/>
        </w:rPr>
      </w:pPr>
      <w:r w:rsidRPr="00954618">
        <w:rPr>
          <w:rFonts w:ascii="Times New Roman" w:eastAsia="Calibri" w:hAnsi="Times New Roman" w:cs="Times New Roman"/>
          <w:sz w:val="24"/>
          <w:szCs w:val="24"/>
          <w:lang w:eastAsia="en-US"/>
        </w:rPr>
        <w:t>Причинами проведения работ являются:</w:t>
      </w:r>
    </w:p>
    <w:p w:rsidR="00A20DA0" w:rsidRPr="00954618" w:rsidRDefault="00A20DA0" w:rsidP="00A20DA0">
      <w:pPr>
        <w:pStyle w:val="af"/>
        <w:numPr>
          <w:ilvl w:val="0"/>
          <w:numId w:val="1"/>
        </w:numPr>
        <w:spacing w:after="0" w:line="240" w:lineRule="auto"/>
        <w:ind w:left="0" w:firstLine="709"/>
        <w:jc w:val="both"/>
        <w:rPr>
          <w:rFonts w:ascii="Times New Roman" w:eastAsia="Calibri" w:hAnsi="Times New Roman"/>
          <w:color w:val="000000"/>
          <w:sz w:val="24"/>
          <w:szCs w:val="24"/>
          <w:lang w:eastAsia="en-US"/>
        </w:rPr>
      </w:pPr>
      <w:r w:rsidRPr="00954618">
        <w:rPr>
          <w:rFonts w:ascii="Times New Roman" w:eastAsia="Calibri" w:hAnsi="Times New Roman"/>
          <w:sz w:val="24"/>
          <w:szCs w:val="24"/>
          <w:lang w:eastAsia="en-US"/>
        </w:rPr>
        <w:t>Приведение Генерального план в соответствие с действующим законодательством в отношении градостроительной деятельности.</w:t>
      </w:r>
    </w:p>
    <w:p w:rsidR="00A20DA0" w:rsidRPr="00954618" w:rsidRDefault="00A20DA0" w:rsidP="00A20DA0">
      <w:pPr>
        <w:pStyle w:val="af"/>
        <w:numPr>
          <w:ilvl w:val="0"/>
          <w:numId w:val="1"/>
        </w:numPr>
        <w:spacing w:after="0" w:line="240" w:lineRule="auto"/>
        <w:ind w:left="0" w:firstLine="709"/>
        <w:jc w:val="both"/>
        <w:rPr>
          <w:rFonts w:ascii="Times New Roman" w:eastAsia="Calibri" w:hAnsi="Times New Roman"/>
          <w:color w:val="000000"/>
          <w:sz w:val="24"/>
          <w:szCs w:val="24"/>
          <w:lang w:eastAsia="en-US"/>
        </w:rPr>
      </w:pPr>
      <w:r w:rsidRPr="00954618">
        <w:rPr>
          <w:rFonts w:ascii="Times New Roman" w:eastAsia="Calibri" w:hAnsi="Times New Roman"/>
          <w:sz w:val="24"/>
          <w:szCs w:val="24"/>
          <w:lang w:eastAsia="en-US"/>
        </w:rPr>
        <w:t>Установление функциональных зон в границах и за границами населенных пунктов.</w:t>
      </w:r>
    </w:p>
    <w:p w:rsidR="00A20DA0" w:rsidRPr="00954618" w:rsidRDefault="00A20DA0" w:rsidP="00A20DA0">
      <w:pPr>
        <w:pStyle w:val="af"/>
        <w:numPr>
          <w:ilvl w:val="0"/>
          <w:numId w:val="1"/>
        </w:numPr>
        <w:spacing w:after="0" w:line="240" w:lineRule="auto"/>
        <w:ind w:left="0" w:firstLine="709"/>
        <w:jc w:val="both"/>
        <w:rPr>
          <w:rFonts w:ascii="Times New Roman" w:eastAsia="Calibri" w:hAnsi="Times New Roman"/>
          <w:color w:val="000000"/>
          <w:sz w:val="24"/>
          <w:szCs w:val="24"/>
          <w:lang w:eastAsia="en-US"/>
        </w:rPr>
      </w:pPr>
      <w:r w:rsidRPr="00954618">
        <w:rPr>
          <w:rFonts w:ascii="Times New Roman" w:eastAsia="Calibri" w:hAnsi="Times New Roman"/>
          <w:sz w:val="24"/>
          <w:szCs w:val="24"/>
          <w:lang w:eastAsia="en-US"/>
        </w:rPr>
        <w:t xml:space="preserve">Отражение в Генеральном плане планируемых к размещению объектов федерального и регионального значения, согласно действующих документов территориального планирования Российской Федерации, Оренбургской области и </w:t>
      </w:r>
      <w:proofErr w:type="spellStart"/>
      <w:r w:rsidRPr="00954618">
        <w:rPr>
          <w:rFonts w:ascii="Times New Roman" w:eastAsia="Calibri" w:hAnsi="Times New Roman"/>
          <w:sz w:val="24"/>
          <w:szCs w:val="24"/>
          <w:lang w:eastAsia="en-US"/>
        </w:rPr>
        <w:t>Новосергиевского</w:t>
      </w:r>
      <w:proofErr w:type="spellEnd"/>
      <w:r w:rsidRPr="00954618">
        <w:rPr>
          <w:rFonts w:ascii="Times New Roman" w:eastAsia="Calibri" w:hAnsi="Times New Roman"/>
          <w:sz w:val="24"/>
          <w:szCs w:val="24"/>
          <w:lang w:eastAsia="en-US"/>
        </w:rPr>
        <w:t xml:space="preserve"> района (с изменениями и дополнениями, вступившими в силу на момент заключения договора).</w:t>
      </w:r>
    </w:p>
    <w:p w:rsidR="00A20DA0" w:rsidRPr="00954618" w:rsidRDefault="00A20DA0" w:rsidP="00A20DA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954618">
        <w:rPr>
          <w:rFonts w:ascii="Times New Roman" w:eastAsia="Calibri" w:hAnsi="Times New Roman" w:cs="Times New Roman"/>
          <w:color w:val="000000"/>
          <w:sz w:val="24"/>
          <w:szCs w:val="24"/>
          <w:lang w:eastAsia="en-US"/>
        </w:rPr>
        <w:t>Для достижения целей необходимо выполнение следующих задач:</w:t>
      </w:r>
    </w:p>
    <w:p w:rsidR="00A20DA0" w:rsidRPr="00954618" w:rsidRDefault="00A20DA0" w:rsidP="00A20DA0">
      <w:pPr>
        <w:spacing w:after="0" w:line="240" w:lineRule="auto"/>
        <w:ind w:firstLine="709"/>
        <w:jc w:val="both"/>
        <w:rPr>
          <w:rFonts w:ascii="Times New Roman" w:hAnsi="Times New Roman" w:cs="Times New Roman"/>
          <w:sz w:val="24"/>
          <w:szCs w:val="24"/>
        </w:rPr>
      </w:pPr>
      <w:r w:rsidRPr="00954618">
        <w:rPr>
          <w:rFonts w:ascii="Times New Roman" w:eastAsia="Calibri" w:hAnsi="Times New Roman" w:cs="Times New Roman"/>
          <w:sz w:val="24"/>
          <w:szCs w:val="24"/>
          <w:lang w:eastAsia="en-US"/>
        </w:rPr>
        <w:t>1. О</w:t>
      </w:r>
      <w:r w:rsidRPr="00954618">
        <w:rPr>
          <w:rFonts w:ascii="Times New Roman" w:hAnsi="Times New Roman" w:cs="Times New Roman"/>
          <w:sz w:val="24"/>
          <w:szCs w:val="24"/>
        </w:rPr>
        <w:t>пределить функциональное назначение территорий муниципального образования в соответствии с современным и перспективным развитием территорий</w:t>
      </w:r>
      <w:r w:rsidRPr="00954618">
        <w:rPr>
          <w:rFonts w:ascii="Times New Roman" w:eastAsia="Calibri" w:hAnsi="Times New Roman" w:cs="Times New Roman"/>
          <w:sz w:val="24"/>
          <w:szCs w:val="24"/>
          <w:lang w:eastAsia="en-US"/>
        </w:rPr>
        <w:t>.</w:t>
      </w:r>
      <w:r w:rsidRPr="00954618">
        <w:rPr>
          <w:rFonts w:ascii="Times New Roman" w:hAnsi="Times New Roman" w:cs="Times New Roman"/>
          <w:sz w:val="24"/>
          <w:szCs w:val="24"/>
        </w:rPr>
        <w:t xml:space="preserve">  </w:t>
      </w:r>
    </w:p>
    <w:p w:rsidR="00A20DA0" w:rsidRPr="00954618" w:rsidRDefault="00A20DA0" w:rsidP="00A20DA0">
      <w:pPr>
        <w:pStyle w:val="af"/>
        <w:spacing w:after="0" w:line="240" w:lineRule="auto"/>
        <w:ind w:left="0" w:firstLine="709"/>
        <w:jc w:val="both"/>
        <w:rPr>
          <w:rFonts w:ascii="Times New Roman" w:eastAsia="Calibri" w:hAnsi="Times New Roman"/>
          <w:sz w:val="24"/>
          <w:szCs w:val="24"/>
          <w:lang w:eastAsia="en-US"/>
        </w:rPr>
      </w:pPr>
      <w:r w:rsidRPr="00954618">
        <w:rPr>
          <w:rFonts w:ascii="Times New Roman" w:eastAsia="Calibri" w:hAnsi="Times New Roman"/>
          <w:sz w:val="24"/>
          <w:szCs w:val="24"/>
          <w:lang w:eastAsia="en-US"/>
        </w:rPr>
        <w:t xml:space="preserve">2. Разработать Том 1 Основное положение, взамен тома 1 Основное положение ранее утвержденного Генерального плана в соответствии с Градостроительным кодексом </w:t>
      </w:r>
      <w:r w:rsidRPr="00954618">
        <w:rPr>
          <w:rFonts w:ascii="Times New Roman" w:hAnsi="Times New Roman"/>
          <w:sz w:val="24"/>
          <w:szCs w:val="24"/>
        </w:rPr>
        <w:t>Российской Федерации от 29.12.2004 N 190-ФЗ.</w:t>
      </w:r>
    </w:p>
    <w:p w:rsidR="00A20DA0" w:rsidRPr="00DD21F1" w:rsidRDefault="00A20DA0" w:rsidP="00A20DA0">
      <w:pPr>
        <w:spacing w:after="0" w:line="240" w:lineRule="auto"/>
        <w:ind w:firstLine="709"/>
        <w:jc w:val="both"/>
        <w:rPr>
          <w:rFonts w:ascii="Times New Roman" w:hAnsi="Times New Roman" w:cs="Times New Roman"/>
          <w:sz w:val="24"/>
          <w:szCs w:val="24"/>
        </w:rPr>
      </w:pPr>
      <w:r w:rsidRPr="00954618">
        <w:rPr>
          <w:rFonts w:ascii="Times New Roman" w:eastAsia="Calibri" w:hAnsi="Times New Roman"/>
          <w:sz w:val="24"/>
          <w:szCs w:val="24"/>
          <w:lang w:eastAsia="en-US"/>
        </w:rPr>
        <w:t xml:space="preserve">3. </w:t>
      </w:r>
      <w:r w:rsidRPr="00954618">
        <w:rPr>
          <w:rFonts w:ascii="Times New Roman" w:hAnsi="Times New Roman" w:cs="Times New Roman"/>
          <w:sz w:val="24"/>
          <w:szCs w:val="24"/>
        </w:rPr>
        <w:t>Графические материалы оформить в соответствии с Приказом Минэкономразвития России от 09.01.2018 N 10 «Об утверждении Требований к описанию</w:t>
      </w:r>
      <w:r w:rsidRPr="00DD21F1">
        <w:rPr>
          <w:rFonts w:ascii="Times New Roman" w:hAnsi="Times New Roman" w:cs="Times New Roman"/>
          <w:sz w:val="24"/>
          <w:szCs w:val="24"/>
        </w:rPr>
        <w:t xml:space="preserve">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A20DA0" w:rsidRPr="00DD21F1" w:rsidRDefault="00A20DA0" w:rsidP="00A20DA0">
      <w:pPr>
        <w:spacing w:after="0" w:line="240" w:lineRule="auto"/>
        <w:ind w:firstLine="709"/>
        <w:jc w:val="both"/>
        <w:rPr>
          <w:rFonts w:ascii="Times New Roman" w:hAnsi="Times New Roman" w:cs="Times New Roman"/>
          <w:sz w:val="24"/>
          <w:szCs w:val="24"/>
        </w:rPr>
      </w:pPr>
      <w:r w:rsidRPr="00DD21F1">
        <w:rPr>
          <w:rFonts w:ascii="Times New Roman" w:hAnsi="Times New Roman" w:cs="Times New Roman"/>
          <w:sz w:val="24"/>
          <w:szCs w:val="24"/>
        </w:rPr>
        <w:t>4. Подготовить раздел материалов по обоснованию генерального плана в текстовой форме.</w:t>
      </w:r>
    </w:p>
    <w:p w:rsidR="00A20DA0" w:rsidRPr="00954618" w:rsidRDefault="00A20DA0" w:rsidP="00A20DA0">
      <w:pPr>
        <w:pStyle w:val="af"/>
        <w:spacing w:after="0" w:line="240" w:lineRule="auto"/>
        <w:ind w:left="0" w:firstLine="709"/>
        <w:jc w:val="both"/>
        <w:rPr>
          <w:rFonts w:ascii="Times New Roman" w:eastAsia="Calibri" w:hAnsi="Times New Roman"/>
          <w:sz w:val="24"/>
          <w:szCs w:val="24"/>
          <w:lang w:eastAsia="en-US"/>
        </w:rPr>
      </w:pPr>
      <w:r w:rsidRPr="00DD21F1">
        <w:rPr>
          <w:rFonts w:ascii="Times New Roman" w:hAnsi="Times New Roman"/>
          <w:sz w:val="24"/>
          <w:szCs w:val="24"/>
        </w:rPr>
        <w:t>В соответствии</w:t>
      </w:r>
      <w:r>
        <w:rPr>
          <w:rFonts w:ascii="Times New Roman" w:eastAsia="Calibri" w:hAnsi="Times New Roman"/>
          <w:color w:val="000000"/>
          <w:sz w:val="24"/>
          <w:szCs w:val="24"/>
          <w:lang w:eastAsia="en-US"/>
        </w:rPr>
        <w:t xml:space="preserve"> с техническим заданием на подготовку проекта внесения изменений в </w:t>
      </w:r>
      <w:r w:rsidRPr="00954618">
        <w:rPr>
          <w:rFonts w:ascii="Times New Roman" w:eastAsia="Calibri" w:hAnsi="Times New Roman"/>
          <w:sz w:val="24"/>
          <w:szCs w:val="24"/>
          <w:lang w:eastAsia="en-US"/>
        </w:rPr>
        <w:t xml:space="preserve">Генеральный план и Правила землепользования и застройки муниципального образования </w:t>
      </w:r>
      <w:proofErr w:type="spellStart"/>
      <w:r w:rsidRPr="00954618">
        <w:rPr>
          <w:rFonts w:ascii="Times New Roman" w:eastAsia="Calibri" w:hAnsi="Times New Roman"/>
          <w:sz w:val="24"/>
          <w:szCs w:val="24"/>
          <w:lang w:eastAsia="en-US"/>
        </w:rPr>
        <w:t>Лапазский</w:t>
      </w:r>
      <w:proofErr w:type="spellEnd"/>
      <w:r w:rsidRPr="00954618">
        <w:rPr>
          <w:rFonts w:ascii="Times New Roman" w:eastAsia="Calibri" w:hAnsi="Times New Roman"/>
          <w:sz w:val="24"/>
          <w:szCs w:val="24"/>
          <w:lang w:eastAsia="en-US"/>
        </w:rPr>
        <w:t xml:space="preserve"> сельсовет </w:t>
      </w:r>
      <w:proofErr w:type="spellStart"/>
      <w:r w:rsidRPr="00954618">
        <w:rPr>
          <w:rFonts w:ascii="Times New Roman" w:eastAsia="Calibri" w:hAnsi="Times New Roman"/>
          <w:sz w:val="24"/>
          <w:szCs w:val="24"/>
          <w:lang w:eastAsia="en-US"/>
        </w:rPr>
        <w:t>Новосергиевского</w:t>
      </w:r>
      <w:proofErr w:type="spellEnd"/>
      <w:r w:rsidRPr="00954618">
        <w:rPr>
          <w:rFonts w:ascii="Times New Roman" w:eastAsia="Calibri" w:hAnsi="Times New Roman"/>
          <w:sz w:val="24"/>
          <w:szCs w:val="24"/>
          <w:lang w:eastAsia="en-US"/>
        </w:rPr>
        <w:t xml:space="preserve"> района Оренбургской области, были внесены изменения:</w:t>
      </w:r>
    </w:p>
    <w:p w:rsidR="00A20DA0" w:rsidRPr="009D6B76" w:rsidRDefault="00A20DA0" w:rsidP="00A20DA0">
      <w:pPr>
        <w:pStyle w:val="af"/>
        <w:numPr>
          <w:ilvl w:val="0"/>
          <w:numId w:val="6"/>
        </w:numPr>
        <w:spacing w:after="0" w:line="240" w:lineRule="auto"/>
        <w:ind w:left="0" w:firstLine="709"/>
        <w:jc w:val="both"/>
        <w:rPr>
          <w:rFonts w:ascii="Times New Roman" w:hAnsi="Times New Roman"/>
          <w:sz w:val="24"/>
          <w:szCs w:val="24"/>
        </w:rPr>
      </w:pPr>
      <w:r w:rsidRPr="009D6B76">
        <w:rPr>
          <w:rFonts w:ascii="Times New Roman" w:eastAsia="Calibri" w:hAnsi="Times New Roman"/>
          <w:sz w:val="24"/>
          <w:szCs w:val="24"/>
          <w:lang w:eastAsia="en-US"/>
        </w:rPr>
        <w:t>Отображение границ лицензионного участка Веселовское в соответствии с лицензией ОРБ №01952 НР.</w:t>
      </w:r>
    </w:p>
    <w:p w:rsidR="00A20DA0" w:rsidRPr="009D6B76" w:rsidRDefault="00A20DA0" w:rsidP="00A20DA0">
      <w:pPr>
        <w:pStyle w:val="af"/>
        <w:numPr>
          <w:ilvl w:val="0"/>
          <w:numId w:val="6"/>
        </w:numPr>
        <w:spacing w:after="0" w:line="240" w:lineRule="auto"/>
        <w:ind w:left="0" w:firstLine="709"/>
        <w:jc w:val="both"/>
        <w:rPr>
          <w:rFonts w:ascii="Times New Roman" w:hAnsi="Times New Roman"/>
          <w:sz w:val="24"/>
          <w:szCs w:val="24"/>
        </w:rPr>
      </w:pPr>
      <w:r w:rsidRPr="009D6B76">
        <w:rPr>
          <w:rFonts w:ascii="Times New Roman" w:hAnsi="Times New Roman"/>
          <w:sz w:val="24"/>
          <w:szCs w:val="24"/>
        </w:rPr>
        <w:t>Отнесение земельного участка 56:19:0710001:256 к функциональной зоне - производственные зоны, зоны инженерной и транспортной инфраструктуры.</w:t>
      </w:r>
    </w:p>
    <w:p w:rsidR="00A20DA0" w:rsidRPr="00247868" w:rsidRDefault="00A20DA0" w:rsidP="00A20DA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 xml:space="preserve">Предыдущая градостроительная документация муниципального образования </w:t>
      </w:r>
      <w:proofErr w:type="spellStart"/>
      <w:r>
        <w:rPr>
          <w:rFonts w:ascii="Times New Roman" w:eastAsia="Calibri" w:hAnsi="Times New Roman" w:cs="Times New Roman"/>
          <w:color w:val="000000"/>
          <w:sz w:val="24"/>
          <w:szCs w:val="24"/>
          <w:lang w:eastAsia="en-US"/>
        </w:rPr>
        <w:t>Лапазский</w:t>
      </w:r>
      <w:proofErr w:type="spellEnd"/>
      <w:r w:rsidRPr="00247868">
        <w:rPr>
          <w:rFonts w:ascii="Times New Roman" w:eastAsia="Calibri" w:hAnsi="Times New Roman" w:cs="Times New Roman"/>
          <w:color w:val="000000"/>
          <w:sz w:val="24"/>
          <w:szCs w:val="24"/>
          <w:lang w:eastAsia="en-US"/>
        </w:rPr>
        <w:t xml:space="preserve"> сельсовет:</w:t>
      </w:r>
    </w:p>
    <w:p w:rsidR="00A20DA0" w:rsidRPr="00247868" w:rsidRDefault="00A20DA0" w:rsidP="00A20DA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 xml:space="preserve">- Генеральный план МО </w:t>
      </w:r>
      <w:proofErr w:type="spellStart"/>
      <w:r>
        <w:rPr>
          <w:rFonts w:ascii="Times New Roman" w:eastAsia="Calibri" w:hAnsi="Times New Roman" w:cs="Times New Roman"/>
          <w:color w:val="000000"/>
          <w:sz w:val="24"/>
          <w:szCs w:val="24"/>
          <w:lang w:eastAsia="en-US"/>
        </w:rPr>
        <w:t>Лапазский</w:t>
      </w:r>
      <w:proofErr w:type="spellEnd"/>
      <w:r w:rsidRPr="00247868">
        <w:rPr>
          <w:rFonts w:ascii="Times New Roman" w:eastAsia="Calibri" w:hAnsi="Times New Roman" w:cs="Times New Roman"/>
          <w:color w:val="000000"/>
          <w:sz w:val="24"/>
          <w:szCs w:val="24"/>
          <w:lang w:eastAsia="en-US"/>
        </w:rPr>
        <w:t xml:space="preserve"> сельсовет </w:t>
      </w:r>
      <w:proofErr w:type="spellStart"/>
      <w:r>
        <w:rPr>
          <w:rFonts w:ascii="Times New Roman" w:eastAsia="Calibri" w:hAnsi="Times New Roman" w:cs="Times New Roman"/>
          <w:color w:val="000000"/>
          <w:sz w:val="24"/>
          <w:szCs w:val="24"/>
          <w:lang w:eastAsia="en-US"/>
        </w:rPr>
        <w:t>Новосергиевского</w:t>
      </w:r>
      <w:proofErr w:type="spellEnd"/>
      <w:r w:rsidRPr="00247868">
        <w:rPr>
          <w:rFonts w:ascii="Times New Roman" w:eastAsia="Calibri" w:hAnsi="Times New Roman" w:cs="Times New Roman"/>
          <w:color w:val="000000"/>
          <w:sz w:val="24"/>
          <w:szCs w:val="24"/>
          <w:lang w:eastAsia="en-US"/>
        </w:rPr>
        <w:t xml:space="preserve"> района Оренбургской области.</w:t>
      </w:r>
    </w:p>
    <w:p w:rsidR="00A20DA0" w:rsidRPr="00247868" w:rsidRDefault="00A20DA0" w:rsidP="00A20DA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pacing w:val="-6"/>
          <w:sz w:val="24"/>
          <w:szCs w:val="24"/>
          <w:lang w:eastAsia="en-US"/>
        </w:rPr>
        <w:t>Настоящий проект внесения изменений в Генеральный</w:t>
      </w:r>
      <w:r w:rsidRPr="00247868">
        <w:rPr>
          <w:rFonts w:ascii="Times New Roman" w:eastAsia="Calibri" w:hAnsi="Times New Roman" w:cs="Times New Roman"/>
          <w:color w:val="000000"/>
          <w:sz w:val="24"/>
          <w:szCs w:val="24"/>
          <w:lang w:eastAsia="en-US"/>
        </w:rPr>
        <w:t xml:space="preserve"> план МО </w:t>
      </w:r>
      <w:proofErr w:type="spellStart"/>
      <w:r>
        <w:rPr>
          <w:rFonts w:ascii="Times New Roman" w:eastAsia="Calibri" w:hAnsi="Times New Roman" w:cs="Times New Roman"/>
          <w:color w:val="000000"/>
          <w:sz w:val="24"/>
          <w:szCs w:val="24"/>
          <w:lang w:eastAsia="en-US"/>
        </w:rPr>
        <w:t>Лапазский</w:t>
      </w:r>
      <w:proofErr w:type="spellEnd"/>
      <w:r w:rsidRPr="00247868">
        <w:rPr>
          <w:rFonts w:ascii="Times New Roman" w:eastAsia="Calibri" w:hAnsi="Times New Roman" w:cs="Times New Roman"/>
          <w:color w:val="000000"/>
          <w:sz w:val="24"/>
          <w:szCs w:val="24"/>
          <w:lang w:eastAsia="en-US"/>
        </w:rPr>
        <w:t xml:space="preserve"> сельсовет является документом, разработанным в соответствии с Градостроительным кодексом </w:t>
      </w:r>
      <w:r w:rsidRPr="00247868">
        <w:rPr>
          <w:rFonts w:ascii="Times New Roman" w:eastAsia="Calibri" w:hAnsi="Times New Roman" w:cs="Times New Roman"/>
          <w:color w:val="000000"/>
          <w:sz w:val="24"/>
          <w:szCs w:val="24"/>
          <w:lang w:eastAsia="en-US"/>
        </w:rPr>
        <w:lastRenderedPageBreak/>
        <w:t xml:space="preserve">Российской Федерации в действующих редакциях. Проект разработан с учётом ряда программ, реализуемых на территории области, </w:t>
      </w:r>
      <w:proofErr w:type="spellStart"/>
      <w:r>
        <w:rPr>
          <w:rFonts w:ascii="Times New Roman" w:eastAsia="Calibri" w:hAnsi="Times New Roman" w:cs="Times New Roman"/>
          <w:color w:val="000000"/>
          <w:sz w:val="24"/>
          <w:szCs w:val="24"/>
          <w:lang w:eastAsia="en-US"/>
        </w:rPr>
        <w:t>Новосергиевского</w:t>
      </w:r>
      <w:proofErr w:type="spellEnd"/>
      <w:r w:rsidRPr="00247868">
        <w:rPr>
          <w:rFonts w:ascii="Times New Roman" w:eastAsia="Calibri" w:hAnsi="Times New Roman" w:cs="Times New Roman"/>
          <w:color w:val="000000"/>
          <w:sz w:val="24"/>
          <w:szCs w:val="24"/>
          <w:lang w:eastAsia="en-US"/>
        </w:rPr>
        <w:t xml:space="preserve"> района и </w:t>
      </w:r>
      <w:proofErr w:type="spellStart"/>
      <w:r>
        <w:rPr>
          <w:rFonts w:ascii="Times New Roman" w:eastAsia="Calibri" w:hAnsi="Times New Roman" w:cs="Times New Roman"/>
          <w:color w:val="000000"/>
          <w:sz w:val="24"/>
          <w:szCs w:val="24"/>
          <w:lang w:eastAsia="en-US"/>
        </w:rPr>
        <w:t>Лапазского</w:t>
      </w:r>
      <w:proofErr w:type="spellEnd"/>
      <w:r w:rsidRPr="00247868">
        <w:rPr>
          <w:rFonts w:ascii="Times New Roman" w:eastAsia="Calibri" w:hAnsi="Times New Roman" w:cs="Times New Roman"/>
          <w:color w:val="000000"/>
          <w:sz w:val="24"/>
          <w:szCs w:val="24"/>
          <w:lang w:eastAsia="en-US"/>
        </w:rPr>
        <w:t xml:space="preserve"> сельсовета.</w:t>
      </w:r>
    </w:p>
    <w:p w:rsidR="00A20DA0" w:rsidRPr="00247868" w:rsidRDefault="00A20DA0" w:rsidP="00A20DA0">
      <w:pPr>
        <w:spacing w:after="0" w:line="240" w:lineRule="auto"/>
        <w:ind w:firstLine="709"/>
        <w:jc w:val="both"/>
        <w:rPr>
          <w:rFonts w:ascii="Times New Roman" w:eastAsia="Times New Roman" w:hAnsi="Times New Roman" w:cs="Times New Roman"/>
          <w:sz w:val="28"/>
          <w:szCs w:val="28"/>
        </w:rPr>
      </w:pPr>
      <w:r w:rsidRPr="00247868">
        <w:rPr>
          <w:rFonts w:ascii="Times New Roman" w:eastAsia="Calibri" w:hAnsi="Times New Roman" w:cs="Times New Roman"/>
          <w:color w:val="000000"/>
          <w:sz w:val="24"/>
          <w:szCs w:val="24"/>
          <w:lang w:eastAsia="en-US"/>
        </w:rPr>
        <w:t>В настоящем проекте учитываются все мероприятия, запланированные в ранее утвержденном (действующем) Генеральном плане</w:t>
      </w:r>
      <w:r>
        <w:rPr>
          <w:rFonts w:ascii="Times New Roman" w:eastAsia="Calibri" w:hAnsi="Times New Roman" w:cs="Times New Roman"/>
          <w:color w:val="000000"/>
          <w:sz w:val="24"/>
          <w:szCs w:val="24"/>
          <w:lang w:eastAsia="en-US"/>
        </w:rPr>
        <w:t>.</w:t>
      </w:r>
    </w:p>
    <w:p w:rsidR="003B07E5" w:rsidRDefault="003B07E5" w:rsidP="005152B8">
      <w:pPr>
        <w:pStyle w:val="1"/>
        <w:spacing w:before="100" w:beforeAutospacing="1" w:after="100" w:afterAutospacing="1"/>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4D5A70" w:rsidRPr="00347464" w:rsidRDefault="00A843B3" w:rsidP="005152B8">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3" w:name="_Toc140756189"/>
      <w:r w:rsidRPr="00347464">
        <w:rPr>
          <w:rFonts w:ascii="Times New Roman" w:hAnsi="Times New Roman" w:cs="Times New Roman"/>
          <w:sz w:val="24"/>
          <w:szCs w:val="24"/>
          <w:shd w:val="clear" w:color="auto" w:fill="FFFFFF"/>
        </w:rPr>
        <w:lastRenderedPageBreak/>
        <w:t>1.</w:t>
      </w:r>
      <w:r w:rsidR="00AE5A95" w:rsidRPr="00347464">
        <w:rPr>
          <w:rFonts w:ascii="Times New Roman" w:hAnsi="Times New Roman" w:cs="Times New Roman"/>
          <w:sz w:val="24"/>
          <w:szCs w:val="24"/>
          <w:shd w:val="clear" w:color="auto" w:fill="FFFFFF"/>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3"/>
    </w:p>
    <w:p w:rsidR="001160A6" w:rsidRPr="00400DDF" w:rsidRDefault="001160A6" w:rsidP="00400DDF">
      <w:pPr>
        <w:spacing w:after="0" w:line="240" w:lineRule="auto"/>
        <w:ind w:firstLine="709"/>
        <w:jc w:val="both"/>
        <w:rPr>
          <w:rFonts w:ascii="Times New Roman" w:hAnsi="Times New Roman" w:cs="Times New Roman"/>
          <w:sz w:val="24"/>
          <w:szCs w:val="24"/>
        </w:rPr>
      </w:pPr>
      <w:r w:rsidRPr="00400DDF">
        <w:rPr>
          <w:rFonts w:ascii="Times New Roman" w:hAnsi="Times New Roman" w:cs="Times New Roman"/>
          <w:sz w:val="24"/>
          <w:szCs w:val="24"/>
        </w:rPr>
        <w:t>Согласно данным Федеральной государственной информационной системы территориального планирования н</w:t>
      </w:r>
      <w:r w:rsidR="006A6408" w:rsidRPr="00400DDF">
        <w:rPr>
          <w:rFonts w:ascii="Times New Roman" w:hAnsi="Times New Roman" w:cs="Times New Roman"/>
          <w:sz w:val="24"/>
          <w:szCs w:val="24"/>
        </w:rPr>
        <w:t>а территории сельсовета действу</w:t>
      </w:r>
      <w:r w:rsidR="00E31540" w:rsidRPr="00400DDF">
        <w:rPr>
          <w:rFonts w:ascii="Times New Roman" w:hAnsi="Times New Roman" w:cs="Times New Roman"/>
          <w:sz w:val="24"/>
          <w:szCs w:val="24"/>
        </w:rPr>
        <w:t>е</w:t>
      </w:r>
      <w:r w:rsidR="006A6408" w:rsidRPr="00400DDF">
        <w:rPr>
          <w:rFonts w:ascii="Times New Roman" w:hAnsi="Times New Roman" w:cs="Times New Roman"/>
          <w:sz w:val="24"/>
          <w:szCs w:val="24"/>
        </w:rPr>
        <w:t>т</w:t>
      </w:r>
      <w:r w:rsidRPr="00400DDF">
        <w:rPr>
          <w:rFonts w:ascii="Times New Roman" w:hAnsi="Times New Roman" w:cs="Times New Roman"/>
          <w:sz w:val="24"/>
          <w:szCs w:val="24"/>
        </w:rPr>
        <w:t>:</w:t>
      </w:r>
    </w:p>
    <w:p w:rsidR="002422EE" w:rsidRPr="00400DDF" w:rsidRDefault="001160A6" w:rsidP="00400DDF">
      <w:pPr>
        <w:spacing w:after="0" w:line="240" w:lineRule="auto"/>
        <w:ind w:firstLine="709"/>
        <w:jc w:val="both"/>
        <w:rPr>
          <w:rFonts w:ascii="Times New Roman" w:hAnsi="Times New Roman" w:cs="Times New Roman"/>
          <w:sz w:val="24"/>
          <w:szCs w:val="24"/>
        </w:rPr>
      </w:pPr>
      <w:r w:rsidRPr="00400DDF">
        <w:rPr>
          <w:rFonts w:ascii="Times New Roman" w:hAnsi="Times New Roman" w:cs="Times New Roman"/>
          <w:sz w:val="24"/>
          <w:szCs w:val="24"/>
        </w:rPr>
        <w:t>-</w:t>
      </w:r>
      <w:r w:rsidR="00400DDF" w:rsidRPr="00400DDF">
        <w:rPr>
          <w:rFonts w:ascii="Times New Roman" w:hAnsi="Times New Roman" w:cs="Times New Roman"/>
          <w:sz w:val="24"/>
          <w:szCs w:val="24"/>
        </w:rPr>
        <w:t xml:space="preserve">Программа комплексного развития </w:t>
      </w:r>
      <w:r w:rsidR="00336E41">
        <w:rPr>
          <w:rFonts w:ascii="Times New Roman" w:hAnsi="Times New Roman" w:cs="Times New Roman"/>
          <w:sz w:val="24"/>
          <w:szCs w:val="24"/>
        </w:rPr>
        <w:t>транспортной</w:t>
      </w:r>
      <w:r w:rsidR="00400DDF" w:rsidRPr="00400DDF">
        <w:rPr>
          <w:rFonts w:ascii="Times New Roman" w:hAnsi="Times New Roman" w:cs="Times New Roman"/>
          <w:sz w:val="24"/>
          <w:szCs w:val="24"/>
        </w:rPr>
        <w:t xml:space="preserve"> инфраструктуры </w:t>
      </w:r>
      <w:r w:rsidR="00336E41">
        <w:rPr>
          <w:rFonts w:ascii="Times New Roman" w:hAnsi="Times New Roman" w:cs="Times New Roman"/>
          <w:sz w:val="24"/>
          <w:szCs w:val="24"/>
        </w:rPr>
        <w:t xml:space="preserve">муниципального образования </w:t>
      </w:r>
      <w:proofErr w:type="spellStart"/>
      <w:r w:rsidR="00336E41">
        <w:rPr>
          <w:rFonts w:ascii="Times New Roman" w:hAnsi="Times New Roman" w:cs="Times New Roman"/>
          <w:sz w:val="24"/>
          <w:szCs w:val="24"/>
        </w:rPr>
        <w:t>Лапазский</w:t>
      </w:r>
      <w:proofErr w:type="spellEnd"/>
      <w:r w:rsidR="00336E41">
        <w:rPr>
          <w:rFonts w:ascii="Times New Roman" w:hAnsi="Times New Roman" w:cs="Times New Roman"/>
          <w:sz w:val="24"/>
          <w:szCs w:val="24"/>
        </w:rPr>
        <w:t xml:space="preserve"> сельсовет </w:t>
      </w:r>
      <w:proofErr w:type="spellStart"/>
      <w:r w:rsidR="00336E41">
        <w:rPr>
          <w:rFonts w:ascii="Times New Roman" w:hAnsi="Times New Roman" w:cs="Times New Roman"/>
          <w:sz w:val="24"/>
          <w:szCs w:val="24"/>
        </w:rPr>
        <w:t>Новосергиевского</w:t>
      </w:r>
      <w:proofErr w:type="spellEnd"/>
      <w:r w:rsidR="00336E41">
        <w:rPr>
          <w:rFonts w:ascii="Times New Roman" w:hAnsi="Times New Roman" w:cs="Times New Roman"/>
          <w:sz w:val="24"/>
          <w:szCs w:val="24"/>
        </w:rPr>
        <w:t xml:space="preserve"> района Оренбургской области на 2016-2026 годы</w:t>
      </w:r>
      <w:r w:rsidR="00400DDF" w:rsidRPr="00400DDF">
        <w:rPr>
          <w:rFonts w:ascii="Times New Roman" w:hAnsi="Times New Roman" w:cs="Times New Roman"/>
          <w:sz w:val="24"/>
          <w:szCs w:val="24"/>
        </w:rPr>
        <w:t>;</w:t>
      </w:r>
    </w:p>
    <w:p w:rsidR="00400DDF" w:rsidRDefault="00400DDF" w:rsidP="00400DDF">
      <w:pPr>
        <w:spacing w:after="0" w:line="240" w:lineRule="auto"/>
        <w:ind w:firstLine="709"/>
        <w:jc w:val="both"/>
        <w:rPr>
          <w:rFonts w:ascii="Times New Roman" w:hAnsi="Times New Roman" w:cs="Times New Roman"/>
          <w:sz w:val="24"/>
          <w:szCs w:val="24"/>
        </w:rPr>
      </w:pPr>
      <w:r w:rsidRPr="00400DDF">
        <w:rPr>
          <w:rFonts w:ascii="Times New Roman" w:hAnsi="Times New Roman" w:cs="Times New Roman"/>
          <w:sz w:val="24"/>
          <w:szCs w:val="24"/>
        </w:rPr>
        <w:t>-</w:t>
      </w:r>
      <w:r w:rsidR="00336E41">
        <w:rPr>
          <w:rFonts w:ascii="Times New Roman" w:hAnsi="Times New Roman" w:cs="Times New Roman"/>
          <w:sz w:val="24"/>
          <w:szCs w:val="24"/>
        </w:rPr>
        <w:t xml:space="preserve">Программа комплексного развития социальной инфраструктуры муниципального образования </w:t>
      </w:r>
      <w:proofErr w:type="spellStart"/>
      <w:r w:rsidR="00336E41">
        <w:rPr>
          <w:rFonts w:ascii="Times New Roman" w:hAnsi="Times New Roman" w:cs="Times New Roman"/>
          <w:sz w:val="24"/>
          <w:szCs w:val="24"/>
        </w:rPr>
        <w:t>Лапазский</w:t>
      </w:r>
      <w:proofErr w:type="spellEnd"/>
      <w:r w:rsidR="00336E41">
        <w:rPr>
          <w:rFonts w:ascii="Times New Roman" w:hAnsi="Times New Roman" w:cs="Times New Roman"/>
          <w:sz w:val="24"/>
          <w:szCs w:val="24"/>
        </w:rPr>
        <w:t xml:space="preserve"> сельсовет </w:t>
      </w:r>
      <w:proofErr w:type="spellStart"/>
      <w:r w:rsidR="00336E41">
        <w:rPr>
          <w:rFonts w:ascii="Times New Roman" w:hAnsi="Times New Roman" w:cs="Times New Roman"/>
          <w:sz w:val="24"/>
          <w:szCs w:val="24"/>
        </w:rPr>
        <w:t>Новосергиевского</w:t>
      </w:r>
      <w:proofErr w:type="spellEnd"/>
      <w:r w:rsidR="00336E41">
        <w:rPr>
          <w:rFonts w:ascii="Times New Roman" w:hAnsi="Times New Roman" w:cs="Times New Roman"/>
          <w:sz w:val="24"/>
          <w:szCs w:val="24"/>
        </w:rPr>
        <w:t xml:space="preserve"> </w:t>
      </w:r>
      <w:proofErr w:type="spellStart"/>
      <w:r w:rsidR="00336E41">
        <w:rPr>
          <w:rFonts w:ascii="Times New Roman" w:hAnsi="Times New Roman" w:cs="Times New Roman"/>
          <w:sz w:val="24"/>
          <w:szCs w:val="24"/>
        </w:rPr>
        <w:t>райна</w:t>
      </w:r>
      <w:proofErr w:type="spellEnd"/>
      <w:r w:rsidR="00336E41">
        <w:rPr>
          <w:rFonts w:ascii="Times New Roman" w:hAnsi="Times New Roman" w:cs="Times New Roman"/>
          <w:sz w:val="24"/>
          <w:szCs w:val="24"/>
        </w:rPr>
        <w:t xml:space="preserve"> Оренбургской области до 2023 г. и на период до 2033 года.</w:t>
      </w:r>
    </w:p>
    <w:p w:rsidR="00400DDF" w:rsidRPr="001160A6" w:rsidRDefault="00400DDF" w:rsidP="00400DDF">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p>
    <w:p w:rsidR="001160A6" w:rsidRDefault="001160A6" w:rsidP="005152B8">
      <w:pPr>
        <w:pStyle w:val="1"/>
        <w:spacing w:before="100" w:beforeAutospacing="1" w:after="100" w:afterAutospacing="1"/>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AE5A95" w:rsidRPr="00347464" w:rsidRDefault="00AE5A95" w:rsidP="005152B8">
      <w:pPr>
        <w:pStyle w:val="1"/>
        <w:spacing w:before="100" w:beforeAutospacing="1" w:after="100" w:afterAutospacing="1"/>
        <w:ind w:firstLine="709"/>
        <w:jc w:val="both"/>
        <w:rPr>
          <w:rFonts w:ascii="Times New Roman" w:hAnsi="Times New Roman" w:cs="Times New Roman"/>
          <w:sz w:val="24"/>
          <w:szCs w:val="24"/>
        </w:rPr>
      </w:pPr>
      <w:bookmarkStart w:id="4" w:name="_Toc140756190"/>
      <w:r w:rsidRPr="00347464">
        <w:rPr>
          <w:rFonts w:ascii="Times New Roman" w:hAnsi="Times New Roman" w:cs="Times New Roman"/>
          <w:sz w:val="24"/>
          <w:szCs w:val="24"/>
        </w:rPr>
        <w:lastRenderedPageBreak/>
        <w:t>2</w:t>
      </w:r>
      <w:r w:rsidR="00A843B3" w:rsidRPr="00347464">
        <w:rPr>
          <w:rFonts w:ascii="Times New Roman" w:hAnsi="Times New Roman" w:cs="Times New Roman"/>
          <w:sz w:val="24"/>
          <w:szCs w:val="24"/>
        </w:rPr>
        <w:t>.</w:t>
      </w:r>
      <w:r w:rsidRPr="00347464">
        <w:rPr>
          <w:rFonts w:ascii="Times New Roman" w:hAnsi="Times New Roman" w:cs="Times New Roman"/>
          <w:sz w:val="24"/>
          <w:szCs w:val="24"/>
        </w:rPr>
        <w:t xml:space="preserve"> </w:t>
      </w:r>
      <w:r w:rsidR="0073642C" w:rsidRPr="00347464">
        <w:rPr>
          <w:rFonts w:ascii="Times New Roman" w:hAnsi="Times New Roman" w:cs="Times New Roman"/>
          <w:sz w:val="24"/>
          <w:szCs w:val="24"/>
        </w:rPr>
        <w:t>О</w:t>
      </w:r>
      <w:r w:rsidRPr="00347464">
        <w:rPr>
          <w:rFonts w:ascii="Times New Roman" w:hAnsi="Times New Roman" w:cs="Times New Roman"/>
          <w:sz w:val="24"/>
          <w:szCs w:val="24"/>
        </w:rPr>
        <w:t>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w:t>
      </w:r>
      <w:r w:rsidR="0073642C" w:rsidRPr="00347464">
        <w:rPr>
          <w:rFonts w:ascii="Times New Roman" w:hAnsi="Times New Roman" w:cs="Times New Roman"/>
          <w:sz w:val="24"/>
          <w:szCs w:val="24"/>
        </w:rPr>
        <w:t xml:space="preserve"> градостроительной деятельности</w:t>
      </w:r>
      <w:bookmarkEnd w:id="4"/>
    </w:p>
    <w:p w:rsidR="0073642C" w:rsidRPr="00060D8F" w:rsidRDefault="00400DDF" w:rsidP="00060D8F">
      <w:pPr>
        <w:spacing w:after="0" w:line="240" w:lineRule="auto"/>
        <w:ind w:firstLine="709"/>
        <w:jc w:val="both"/>
        <w:rPr>
          <w:rFonts w:ascii="Times New Roman" w:hAnsi="Times New Roman" w:cs="Times New Roman"/>
          <w:b/>
          <w:sz w:val="24"/>
          <w:szCs w:val="24"/>
        </w:rPr>
      </w:pPr>
      <w:r w:rsidRPr="00060D8F">
        <w:rPr>
          <w:rFonts w:ascii="Times New Roman" w:hAnsi="Times New Roman" w:cs="Times New Roman"/>
          <w:b/>
          <w:sz w:val="24"/>
          <w:szCs w:val="24"/>
        </w:rPr>
        <w:t>Краткая историческая справка</w:t>
      </w:r>
    </w:p>
    <w:p w:rsidR="0074120E" w:rsidRPr="0074120E" w:rsidRDefault="0074120E" w:rsidP="00CB04A6">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 xml:space="preserve">Местность, где образовалось село </w:t>
      </w:r>
      <w:proofErr w:type="spellStart"/>
      <w:r w:rsidRPr="0074120E">
        <w:rPr>
          <w:rFonts w:ascii="Times New Roman" w:hAnsi="Times New Roman" w:cs="Times New Roman"/>
          <w:sz w:val="24"/>
          <w:szCs w:val="24"/>
        </w:rPr>
        <w:t>Лапаз</w:t>
      </w:r>
      <w:proofErr w:type="spellEnd"/>
      <w:r w:rsidRPr="0074120E">
        <w:rPr>
          <w:rFonts w:ascii="Times New Roman" w:hAnsi="Times New Roman" w:cs="Times New Roman"/>
          <w:sz w:val="24"/>
          <w:szCs w:val="24"/>
        </w:rPr>
        <w:t>, было очень красивым. Со всех четырех сторон возвышались холмы, на склонах кото</w:t>
      </w:r>
      <w:r w:rsidRPr="0074120E">
        <w:rPr>
          <w:rFonts w:ascii="Times New Roman" w:hAnsi="Times New Roman" w:cs="Times New Roman"/>
          <w:sz w:val="24"/>
          <w:szCs w:val="24"/>
        </w:rPr>
        <w:softHyphen/>
        <w:t>рых простирались леса, богатые дичью. Плодородные зем</w:t>
      </w:r>
      <w:r w:rsidRPr="0074120E">
        <w:rPr>
          <w:rFonts w:ascii="Times New Roman" w:hAnsi="Times New Roman" w:cs="Times New Roman"/>
          <w:sz w:val="24"/>
          <w:szCs w:val="24"/>
        </w:rPr>
        <w:softHyphen/>
        <w:t>ли, никому не принадлежащие и пустующие, расположились в низине. Голубой лентой извивалась небольшая речка, которая и послужила первопоселенцам источником воды. Над всем этим великолепием – голубой купол неба. Это был самый дальний, восточный уголок Уральской губернии, который на</w:t>
      </w:r>
      <w:r w:rsidRPr="0074120E">
        <w:rPr>
          <w:rFonts w:ascii="Times New Roman" w:hAnsi="Times New Roman" w:cs="Times New Roman"/>
          <w:sz w:val="24"/>
          <w:szCs w:val="24"/>
        </w:rPr>
        <w:softHyphen/>
        <w:t>поминал старинное строение, называемое лабазом. Отсюда и пошло название села.</w:t>
      </w:r>
    </w:p>
    <w:p w:rsidR="0074120E" w:rsidRPr="0074120E" w:rsidRDefault="0074120E" w:rsidP="00CB04A6">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Рядом расположилось село Черепаново, которое относи</w:t>
      </w:r>
      <w:r w:rsidRPr="0074120E">
        <w:rPr>
          <w:rFonts w:ascii="Times New Roman" w:hAnsi="Times New Roman" w:cs="Times New Roman"/>
          <w:sz w:val="24"/>
          <w:szCs w:val="24"/>
        </w:rPr>
        <w:softHyphen/>
        <w:t>лось к Оренбургской губернии, а Новосергиевка — к Самарс</w:t>
      </w:r>
      <w:r w:rsidRPr="0074120E">
        <w:rPr>
          <w:rFonts w:ascii="Times New Roman" w:hAnsi="Times New Roman" w:cs="Times New Roman"/>
          <w:sz w:val="24"/>
          <w:szCs w:val="24"/>
        </w:rPr>
        <w:softHyphen/>
        <w:t xml:space="preserve">кой. Первые жители села </w:t>
      </w:r>
      <w:proofErr w:type="spellStart"/>
      <w:r w:rsidRPr="0074120E">
        <w:rPr>
          <w:rFonts w:ascii="Times New Roman" w:hAnsi="Times New Roman" w:cs="Times New Roman"/>
          <w:sz w:val="24"/>
          <w:szCs w:val="24"/>
        </w:rPr>
        <w:t>Лапаз</w:t>
      </w:r>
      <w:proofErr w:type="spellEnd"/>
      <w:r w:rsidRPr="0074120E">
        <w:rPr>
          <w:rFonts w:ascii="Times New Roman" w:hAnsi="Times New Roman" w:cs="Times New Roman"/>
          <w:sz w:val="24"/>
          <w:szCs w:val="24"/>
        </w:rPr>
        <w:t xml:space="preserve"> – несколько семей Горело</w:t>
      </w:r>
      <w:r w:rsidRPr="0074120E">
        <w:rPr>
          <w:rFonts w:ascii="Times New Roman" w:hAnsi="Times New Roman" w:cs="Times New Roman"/>
          <w:sz w:val="24"/>
          <w:szCs w:val="24"/>
        </w:rPr>
        <w:softHyphen/>
        <w:t xml:space="preserve">вых. В конце 18 – начале 19 веков такое прозвище носили казаки </w:t>
      </w:r>
      <w:proofErr w:type="spellStart"/>
      <w:r w:rsidRPr="0074120E">
        <w:rPr>
          <w:rFonts w:ascii="Times New Roman" w:hAnsi="Times New Roman" w:cs="Times New Roman"/>
          <w:sz w:val="24"/>
          <w:szCs w:val="24"/>
        </w:rPr>
        <w:t>Дубовсковы</w:t>
      </w:r>
      <w:proofErr w:type="spellEnd"/>
      <w:r w:rsidRPr="0074120E">
        <w:rPr>
          <w:rFonts w:ascii="Times New Roman" w:hAnsi="Times New Roman" w:cs="Times New Roman"/>
          <w:sz w:val="24"/>
          <w:szCs w:val="24"/>
        </w:rPr>
        <w:t>. Первоначально по берегу речки построили пять до</w:t>
      </w:r>
      <w:r w:rsidRPr="0074120E">
        <w:rPr>
          <w:rFonts w:ascii="Times New Roman" w:hAnsi="Times New Roman" w:cs="Times New Roman"/>
          <w:sz w:val="24"/>
          <w:szCs w:val="24"/>
        </w:rPr>
        <w:softHyphen/>
        <w:t>мов, в которых и поселились пять семей. Строительство домов продолжалось, и вскоре здесь уже жили десять семей.</w:t>
      </w:r>
    </w:p>
    <w:p w:rsidR="0074120E" w:rsidRPr="0074120E" w:rsidRDefault="0074120E" w:rsidP="00CB04A6">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Вначале село представляло собой небольшой хуторок. Но так как здесь было много плодородных земель, достаточно воды, па</w:t>
      </w:r>
      <w:r w:rsidRPr="0074120E">
        <w:rPr>
          <w:rFonts w:ascii="Times New Roman" w:hAnsi="Times New Roman" w:cs="Times New Roman"/>
          <w:sz w:val="24"/>
          <w:szCs w:val="24"/>
        </w:rPr>
        <w:softHyphen/>
        <w:t>стбищ, леса, то сюда переселялось все больше жителей. По</w:t>
      </w:r>
      <w:r w:rsidRPr="0074120E">
        <w:rPr>
          <w:rFonts w:ascii="Times New Roman" w:hAnsi="Times New Roman" w:cs="Times New Roman"/>
          <w:sz w:val="24"/>
          <w:szCs w:val="24"/>
        </w:rPr>
        <w:softHyphen/>
        <w:t xml:space="preserve">селились семьи </w:t>
      </w:r>
      <w:proofErr w:type="spellStart"/>
      <w:r w:rsidRPr="0074120E">
        <w:rPr>
          <w:rFonts w:ascii="Times New Roman" w:hAnsi="Times New Roman" w:cs="Times New Roman"/>
          <w:sz w:val="24"/>
          <w:szCs w:val="24"/>
        </w:rPr>
        <w:t>Дубовсковых</w:t>
      </w:r>
      <w:proofErr w:type="spellEnd"/>
      <w:r w:rsidRPr="0074120E">
        <w:rPr>
          <w:rFonts w:ascii="Times New Roman" w:hAnsi="Times New Roman" w:cs="Times New Roman"/>
          <w:sz w:val="24"/>
          <w:szCs w:val="24"/>
        </w:rPr>
        <w:t xml:space="preserve">, </w:t>
      </w:r>
      <w:proofErr w:type="spellStart"/>
      <w:r w:rsidRPr="0074120E">
        <w:rPr>
          <w:rFonts w:ascii="Times New Roman" w:hAnsi="Times New Roman" w:cs="Times New Roman"/>
          <w:sz w:val="24"/>
          <w:szCs w:val="24"/>
        </w:rPr>
        <w:t>Муромцевых</w:t>
      </w:r>
      <w:proofErr w:type="spellEnd"/>
      <w:r w:rsidRPr="0074120E">
        <w:rPr>
          <w:rFonts w:ascii="Times New Roman" w:hAnsi="Times New Roman" w:cs="Times New Roman"/>
          <w:sz w:val="24"/>
          <w:szCs w:val="24"/>
        </w:rPr>
        <w:t xml:space="preserve">, </w:t>
      </w:r>
      <w:proofErr w:type="spellStart"/>
      <w:r w:rsidRPr="0074120E">
        <w:rPr>
          <w:rFonts w:ascii="Times New Roman" w:hAnsi="Times New Roman" w:cs="Times New Roman"/>
          <w:sz w:val="24"/>
          <w:szCs w:val="24"/>
        </w:rPr>
        <w:t>Барханских</w:t>
      </w:r>
      <w:proofErr w:type="spellEnd"/>
      <w:r w:rsidRPr="0074120E">
        <w:rPr>
          <w:rFonts w:ascii="Times New Roman" w:hAnsi="Times New Roman" w:cs="Times New Roman"/>
          <w:sz w:val="24"/>
          <w:szCs w:val="24"/>
        </w:rPr>
        <w:t>, Кар</w:t>
      </w:r>
      <w:r w:rsidRPr="0074120E">
        <w:rPr>
          <w:rFonts w:ascii="Times New Roman" w:hAnsi="Times New Roman" w:cs="Times New Roman"/>
          <w:sz w:val="24"/>
          <w:szCs w:val="24"/>
        </w:rPr>
        <w:softHyphen/>
        <w:t xml:space="preserve">науховых, </w:t>
      </w:r>
      <w:proofErr w:type="spellStart"/>
      <w:r w:rsidRPr="0074120E">
        <w:rPr>
          <w:rFonts w:ascii="Times New Roman" w:hAnsi="Times New Roman" w:cs="Times New Roman"/>
          <w:sz w:val="24"/>
          <w:szCs w:val="24"/>
        </w:rPr>
        <w:t>Шлюхиных</w:t>
      </w:r>
      <w:proofErr w:type="spellEnd"/>
      <w:r w:rsidRPr="0074120E">
        <w:rPr>
          <w:rFonts w:ascii="Times New Roman" w:hAnsi="Times New Roman" w:cs="Times New Roman"/>
          <w:sz w:val="24"/>
          <w:szCs w:val="24"/>
        </w:rPr>
        <w:t>. Эти фамилии в селе распространены и сегодня.</w:t>
      </w:r>
    </w:p>
    <w:p w:rsidR="0074120E" w:rsidRPr="0074120E" w:rsidRDefault="0074120E" w:rsidP="00CB04A6">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Первые жители, казаки, занимались возделыванием зем</w:t>
      </w:r>
      <w:r w:rsidRPr="0074120E">
        <w:rPr>
          <w:rFonts w:ascii="Times New Roman" w:hAnsi="Times New Roman" w:cs="Times New Roman"/>
          <w:sz w:val="24"/>
          <w:szCs w:val="24"/>
        </w:rPr>
        <w:softHyphen/>
        <w:t>ли, разведением садов. В этих местах люди были свободны</w:t>
      </w:r>
      <w:r w:rsidRPr="0074120E">
        <w:rPr>
          <w:rFonts w:ascii="Times New Roman" w:hAnsi="Times New Roman" w:cs="Times New Roman"/>
          <w:sz w:val="24"/>
          <w:szCs w:val="24"/>
        </w:rPr>
        <w:softHyphen/>
        <w:t>ми. Поэтому каждый обрабатывал столько земли, сколько имел возможности. Наиболее зажиточным казакам принад</w:t>
      </w:r>
      <w:r w:rsidRPr="0074120E">
        <w:rPr>
          <w:rFonts w:ascii="Times New Roman" w:hAnsi="Times New Roman" w:cs="Times New Roman"/>
          <w:sz w:val="24"/>
          <w:szCs w:val="24"/>
        </w:rPr>
        <w:softHyphen/>
        <w:t>лежали леса, которые и сейчас называют по фамилиям: Балахонцева роскошь (</w:t>
      </w:r>
      <w:proofErr w:type="spellStart"/>
      <w:r w:rsidRPr="0074120E">
        <w:rPr>
          <w:rFonts w:ascii="Times New Roman" w:hAnsi="Times New Roman" w:cs="Times New Roman"/>
          <w:sz w:val="24"/>
          <w:szCs w:val="24"/>
        </w:rPr>
        <w:t>Балахонцевым</w:t>
      </w:r>
      <w:proofErr w:type="spellEnd"/>
      <w:r w:rsidRPr="0074120E">
        <w:rPr>
          <w:rFonts w:ascii="Times New Roman" w:hAnsi="Times New Roman" w:cs="Times New Roman"/>
          <w:sz w:val="24"/>
          <w:szCs w:val="24"/>
        </w:rPr>
        <w:t xml:space="preserve">), Горелова </w:t>
      </w:r>
      <w:proofErr w:type="spellStart"/>
      <w:r w:rsidRPr="0074120E">
        <w:rPr>
          <w:rFonts w:ascii="Times New Roman" w:hAnsi="Times New Roman" w:cs="Times New Roman"/>
          <w:sz w:val="24"/>
          <w:szCs w:val="24"/>
        </w:rPr>
        <w:t>ростошь</w:t>
      </w:r>
      <w:proofErr w:type="spellEnd"/>
      <w:r w:rsidRPr="0074120E">
        <w:rPr>
          <w:rFonts w:ascii="Times New Roman" w:hAnsi="Times New Roman" w:cs="Times New Roman"/>
          <w:sz w:val="24"/>
          <w:szCs w:val="24"/>
        </w:rPr>
        <w:t xml:space="preserve"> (</w:t>
      </w:r>
      <w:proofErr w:type="spellStart"/>
      <w:r w:rsidRPr="0074120E">
        <w:rPr>
          <w:rFonts w:ascii="Times New Roman" w:hAnsi="Times New Roman" w:cs="Times New Roman"/>
          <w:sz w:val="24"/>
          <w:szCs w:val="24"/>
        </w:rPr>
        <w:t>Дубовсковым</w:t>
      </w:r>
      <w:proofErr w:type="spellEnd"/>
      <w:r w:rsidRPr="0074120E">
        <w:rPr>
          <w:rFonts w:ascii="Times New Roman" w:hAnsi="Times New Roman" w:cs="Times New Roman"/>
          <w:sz w:val="24"/>
          <w:szCs w:val="24"/>
        </w:rPr>
        <w:t xml:space="preserve">), </w:t>
      </w:r>
      <w:proofErr w:type="spellStart"/>
      <w:r w:rsidRPr="0074120E">
        <w:rPr>
          <w:rFonts w:ascii="Times New Roman" w:hAnsi="Times New Roman" w:cs="Times New Roman"/>
          <w:sz w:val="24"/>
          <w:szCs w:val="24"/>
        </w:rPr>
        <w:t>Дейкин</w:t>
      </w:r>
      <w:proofErr w:type="spellEnd"/>
      <w:r w:rsidRPr="0074120E">
        <w:rPr>
          <w:rFonts w:ascii="Times New Roman" w:hAnsi="Times New Roman" w:cs="Times New Roman"/>
          <w:sz w:val="24"/>
          <w:szCs w:val="24"/>
        </w:rPr>
        <w:t xml:space="preserve"> колок (</w:t>
      </w:r>
      <w:proofErr w:type="spellStart"/>
      <w:r w:rsidRPr="0074120E">
        <w:rPr>
          <w:rFonts w:ascii="Times New Roman" w:hAnsi="Times New Roman" w:cs="Times New Roman"/>
          <w:sz w:val="24"/>
          <w:szCs w:val="24"/>
        </w:rPr>
        <w:t>Дейкиным</w:t>
      </w:r>
      <w:proofErr w:type="spellEnd"/>
      <w:r w:rsidRPr="0074120E">
        <w:rPr>
          <w:rFonts w:ascii="Times New Roman" w:hAnsi="Times New Roman" w:cs="Times New Roman"/>
          <w:sz w:val="24"/>
          <w:szCs w:val="24"/>
        </w:rPr>
        <w:t>), Телегин колок (Теле</w:t>
      </w:r>
      <w:r w:rsidRPr="0074120E">
        <w:rPr>
          <w:rFonts w:ascii="Times New Roman" w:hAnsi="Times New Roman" w:cs="Times New Roman"/>
          <w:sz w:val="24"/>
          <w:szCs w:val="24"/>
        </w:rPr>
        <w:softHyphen/>
        <w:t>гиным) и другие.</w:t>
      </w:r>
    </w:p>
    <w:p w:rsidR="0074120E" w:rsidRPr="0074120E" w:rsidRDefault="0074120E" w:rsidP="00CB04A6">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Дома здесь строили большие, деревянные, крытые жес</w:t>
      </w:r>
      <w:r w:rsidRPr="0074120E">
        <w:rPr>
          <w:rFonts w:ascii="Times New Roman" w:hAnsi="Times New Roman" w:cs="Times New Roman"/>
          <w:sz w:val="24"/>
          <w:szCs w:val="24"/>
        </w:rPr>
        <w:softHyphen/>
        <w:t>тью. Огораживали их забором и ставили большие деревян</w:t>
      </w:r>
      <w:r w:rsidRPr="0074120E">
        <w:rPr>
          <w:rFonts w:ascii="Times New Roman" w:hAnsi="Times New Roman" w:cs="Times New Roman"/>
          <w:sz w:val="24"/>
          <w:szCs w:val="24"/>
        </w:rPr>
        <w:softHyphen/>
        <w:t>ные ворота. Фронтоны домов, наличники, ставни, ворота ук</w:t>
      </w:r>
      <w:r w:rsidRPr="0074120E">
        <w:rPr>
          <w:rFonts w:ascii="Times New Roman" w:hAnsi="Times New Roman" w:cs="Times New Roman"/>
          <w:sz w:val="24"/>
          <w:szCs w:val="24"/>
        </w:rPr>
        <w:softHyphen/>
        <w:t>рашались узорами и фигурками, вырезанными из дерева.</w:t>
      </w:r>
    </w:p>
    <w:p w:rsidR="0074120E" w:rsidRPr="0074120E" w:rsidRDefault="0074120E" w:rsidP="00CB04A6">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В 1859 году очень бога</w:t>
      </w:r>
      <w:r w:rsidRPr="0074120E">
        <w:rPr>
          <w:rFonts w:ascii="Times New Roman" w:hAnsi="Times New Roman" w:cs="Times New Roman"/>
          <w:sz w:val="24"/>
          <w:szCs w:val="24"/>
        </w:rPr>
        <w:softHyphen/>
        <w:t>тый помещик Соловьев на самом видном, возвышенном ме</w:t>
      </w:r>
      <w:r w:rsidRPr="0074120E">
        <w:rPr>
          <w:rFonts w:ascii="Times New Roman" w:hAnsi="Times New Roman" w:cs="Times New Roman"/>
          <w:sz w:val="24"/>
          <w:szCs w:val="24"/>
        </w:rPr>
        <w:softHyphen/>
        <w:t xml:space="preserve">сте заложил церковь. В селе к 1917 году было 50-70 дворов. Село все больше разрасталось, прибавлялось население. Основной прирост населения, строительство домов пришлись на две волны переселенцев в 50-60 годы. В настоящее время село </w:t>
      </w:r>
      <w:proofErr w:type="spellStart"/>
      <w:r w:rsidRPr="0074120E">
        <w:rPr>
          <w:rFonts w:ascii="Times New Roman" w:hAnsi="Times New Roman" w:cs="Times New Roman"/>
          <w:sz w:val="24"/>
          <w:szCs w:val="24"/>
        </w:rPr>
        <w:t>Лапаз</w:t>
      </w:r>
      <w:proofErr w:type="spellEnd"/>
      <w:r w:rsidRPr="0074120E">
        <w:rPr>
          <w:rFonts w:ascii="Times New Roman" w:hAnsi="Times New Roman" w:cs="Times New Roman"/>
          <w:sz w:val="24"/>
          <w:szCs w:val="24"/>
        </w:rPr>
        <w:t xml:space="preserve"> имеет 180 подворий и является административным центром </w:t>
      </w:r>
      <w:proofErr w:type="spellStart"/>
      <w:r w:rsidRPr="0074120E">
        <w:rPr>
          <w:rFonts w:ascii="Times New Roman" w:hAnsi="Times New Roman" w:cs="Times New Roman"/>
          <w:sz w:val="24"/>
          <w:szCs w:val="24"/>
        </w:rPr>
        <w:t>Лапазского</w:t>
      </w:r>
      <w:proofErr w:type="spellEnd"/>
      <w:r w:rsidRPr="0074120E">
        <w:rPr>
          <w:rFonts w:ascii="Times New Roman" w:hAnsi="Times New Roman" w:cs="Times New Roman"/>
          <w:sz w:val="24"/>
          <w:szCs w:val="24"/>
        </w:rPr>
        <w:t xml:space="preserve"> сельсовета.</w:t>
      </w:r>
    </w:p>
    <w:p w:rsidR="0074120E" w:rsidRPr="0074120E" w:rsidRDefault="0074120E" w:rsidP="00CB04A6">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 xml:space="preserve">Село </w:t>
      </w:r>
      <w:proofErr w:type="spellStart"/>
      <w:r w:rsidRPr="0074120E">
        <w:rPr>
          <w:rFonts w:ascii="Times New Roman" w:hAnsi="Times New Roman" w:cs="Times New Roman"/>
          <w:sz w:val="24"/>
          <w:szCs w:val="24"/>
        </w:rPr>
        <w:t>Новокинделька</w:t>
      </w:r>
      <w:proofErr w:type="spellEnd"/>
      <w:r w:rsidRPr="0074120E">
        <w:rPr>
          <w:rFonts w:ascii="Times New Roman" w:hAnsi="Times New Roman" w:cs="Times New Roman"/>
          <w:sz w:val="24"/>
          <w:szCs w:val="24"/>
        </w:rPr>
        <w:t xml:space="preserve"> (</w:t>
      </w:r>
      <w:proofErr w:type="spellStart"/>
      <w:r w:rsidRPr="0074120E">
        <w:rPr>
          <w:rFonts w:ascii="Times New Roman" w:hAnsi="Times New Roman" w:cs="Times New Roman"/>
          <w:sz w:val="24"/>
          <w:szCs w:val="24"/>
        </w:rPr>
        <w:t>Бакайка</w:t>
      </w:r>
      <w:proofErr w:type="spellEnd"/>
      <w:r w:rsidRPr="0074120E">
        <w:rPr>
          <w:rFonts w:ascii="Times New Roman" w:hAnsi="Times New Roman" w:cs="Times New Roman"/>
          <w:sz w:val="24"/>
          <w:szCs w:val="24"/>
        </w:rPr>
        <w:t>) было основано в конце 18 века русскими переселенцами из-за Волги. Первым пересе</w:t>
      </w:r>
      <w:r w:rsidRPr="0074120E">
        <w:rPr>
          <w:rFonts w:ascii="Times New Roman" w:hAnsi="Times New Roman" w:cs="Times New Roman"/>
          <w:sz w:val="24"/>
          <w:szCs w:val="24"/>
        </w:rPr>
        <w:softHyphen/>
        <w:t xml:space="preserve">ленцем был некий </w:t>
      </w:r>
      <w:proofErr w:type="spellStart"/>
      <w:r w:rsidRPr="0074120E">
        <w:rPr>
          <w:rFonts w:ascii="Times New Roman" w:hAnsi="Times New Roman" w:cs="Times New Roman"/>
          <w:sz w:val="24"/>
          <w:szCs w:val="24"/>
        </w:rPr>
        <w:t>Абакаев</w:t>
      </w:r>
      <w:proofErr w:type="spellEnd"/>
      <w:r w:rsidRPr="0074120E">
        <w:rPr>
          <w:rFonts w:ascii="Times New Roman" w:hAnsi="Times New Roman" w:cs="Times New Roman"/>
          <w:sz w:val="24"/>
          <w:szCs w:val="24"/>
        </w:rPr>
        <w:t xml:space="preserve">. В честь него и названо село </w:t>
      </w:r>
      <w:proofErr w:type="spellStart"/>
      <w:r w:rsidRPr="0074120E">
        <w:rPr>
          <w:rFonts w:ascii="Times New Roman" w:hAnsi="Times New Roman" w:cs="Times New Roman"/>
          <w:sz w:val="24"/>
          <w:szCs w:val="24"/>
        </w:rPr>
        <w:t>Ба</w:t>
      </w:r>
      <w:r w:rsidRPr="0074120E">
        <w:rPr>
          <w:rFonts w:ascii="Times New Roman" w:hAnsi="Times New Roman" w:cs="Times New Roman"/>
          <w:sz w:val="24"/>
          <w:szCs w:val="24"/>
        </w:rPr>
        <w:softHyphen/>
        <w:t>кайка</w:t>
      </w:r>
      <w:proofErr w:type="spellEnd"/>
      <w:r w:rsidRPr="0074120E">
        <w:rPr>
          <w:rFonts w:ascii="Times New Roman" w:hAnsi="Times New Roman" w:cs="Times New Roman"/>
          <w:sz w:val="24"/>
          <w:szCs w:val="24"/>
        </w:rPr>
        <w:t>. Но через два года в село были переселены татары из Казанской губернии. И вот уже скоро три века их потомки живут здесь в мире и согласии. Где-то в середине села будто проходила незримая граница разделения на верхнюю – татар</w:t>
      </w:r>
      <w:r w:rsidRPr="0074120E">
        <w:rPr>
          <w:rFonts w:ascii="Times New Roman" w:hAnsi="Times New Roman" w:cs="Times New Roman"/>
          <w:sz w:val="24"/>
          <w:szCs w:val="24"/>
        </w:rPr>
        <w:softHyphen/>
        <w:t>скую и нижнюю – русскую. И хотя в конце позапрошлого и в начале прошлого веков вместе работали татары и русские на богача Соловьева, который имел здесь не только много па</w:t>
      </w:r>
      <w:r w:rsidRPr="0074120E">
        <w:rPr>
          <w:rFonts w:ascii="Times New Roman" w:hAnsi="Times New Roman" w:cs="Times New Roman"/>
          <w:sz w:val="24"/>
          <w:szCs w:val="24"/>
        </w:rPr>
        <w:softHyphen/>
        <w:t xml:space="preserve">хотной земли, но и сад, мельницу, с наступлением большей свободы перемещения, русское население разъехалось. Исконно </w:t>
      </w:r>
      <w:proofErr w:type="spellStart"/>
      <w:r w:rsidRPr="0074120E">
        <w:rPr>
          <w:rFonts w:ascii="Times New Roman" w:hAnsi="Times New Roman" w:cs="Times New Roman"/>
          <w:sz w:val="24"/>
          <w:szCs w:val="24"/>
        </w:rPr>
        <w:t>бакайцы</w:t>
      </w:r>
      <w:proofErr w:type="spellEnd"/>
      <w:r w:rsidRPr="0074120E">
        <w:rPr>
          <w:rFonts w:ascii="Times New Roman" w:hAnsi="Times New Roman" w:cs="Times New Roman"/>
          <w:sz w:val="24"/>
          <w:szCs w:val="24"/>
        </w:rPr>
        <w:t xml:space="preserve"> разводи</w:t>
      </w:r>
      <w:r w:rsidRPr="0074120E">
        <w:rPr>
          <w:rFonts w:ascii="Times New Roman" w:hAnsi="Times New Roman" w:cs="Times New Roman"/>
          <w:sz w:val="24"/>
          <w:szCs w:val="24"/>
        </w:rPr>
        <w:softHyphen/>
        <w:t xml:space="preserve">ли коз. До Советской власти село </w:t>
      </w:r>
      <w:proofErr w:type="spellStart"/>
      <w:r w:rsidRPr="0074120E">
        <w:rPr>
          <w:rFonts w:ascii="Times New Roman" w:hAnsi="Times New Roman" w:cs="Times New Roman"/>
          <w:sz w:val="24"/>
          <w:szCs w:val="24"/>
        </w:rPr>
        <w:t>Бакайка</w:t>
      </w:r>
      <w:proofErr w:type="spellEnd"/>
      <w:r w:rsidRPr="0074120E">
        <w:rPr>
          <w:rFonts w:ascii="Times New Roman" w:hAnsi="Times New Roman" w:cs="Times New Roman"/>
          <w:sz w:val="24"/>
          <w:szCs w:val="24"/>
        </w:rPr>
        <w:t xml:space="preserve"> </w:t>
      </w:r>
      <w:r w:rsidRPr="0074120E">
        <w:rPr>
          <w:rFonts w:ascii="Times New Roman" w:hAnsi="Times New Roman" w:cs="Times New Roman"/>
          <w:sz w:val="24"/>
          <w:szCs w:val="24"/>
        </w:rPr>
        <w:lastRenderedPageBreak/>
        <w:t xml:space="preserve">относилось к </w:t>
      </w:r>
      <w:proofErr w:type="spellStart"/>
      <w:r w:rsidRPr="0074120E">
        <w:rPr>
          <w:rFonts w:ascii="Times New Roman" w:hAnsi="Times New Roman" w:cs="Times New Roman"/>
          <w:sz w:val="24"/>
          <w:szCs w:val="24"/>
        </w:rPr>
        <w:t>Илекскому</w:t>
      </w:r>
      <w:proofErr w:type="spellEnd"/>
      <w:r w:rsidRPr="0074120E">
        <w:rPr>
          <w:rFonts w:ascii="Times New Roman" w:hAnsi="Times New Roman" w:cs="Times New Roman"/>
          <w:sz w:val="24"/>
          <w:szCs w:val="24"/>
        </w:rPr>
        <w:t xml:space="preserve"> району. При Советской власти – к </w:t>
      </w:r>
      <w:proofErr w:type="spellStart"/>
      <w:r w:rsidRPr="0074120E">
        <w:rPr>
          <w:rFonts w:ascii="Times New Roman" w:hAnsi="Times New Roman" w:cs="Times New Roman"/>
          <w:sz w:val="24"/>
          <w:szCs w:val="24"/>
        </w:rPr>
        <w:t>Мустаевскому</w:t>
      </w:r>
      <w:proofErr w:type="spellEnd"/>
      <w:r w:rsidRPr="0074120E">
        <w:rPr>
          <w:rFonts w:ascii="Times New Roman" w:hAnsi="Times New Roman" w:cs="Times New Roman"/>
          <w:sz w:val="24"/>
          <w:szCs w:val="24"/>
        </w:rPr>
        <w:t xml:space="preserve"> рай</w:t>
      </w:r>
      <w:r w:rsidRPr="0074120E">
        <w:rPr>
          <w:rFonts w:ascii="Times New Roman" w:hAnsi="Times New Roman" w:cs="Times New Roman"/>
          <w:sz w:val="24"/>
          <w:szCs w:val="24"/>
        </w:rPr>
        <w:softHyphen/>
        <w:t xml:space="preserve">ону, в настоящее время – к </w:t>
      </w:r>
      <w:proofErr w:type="spellStart"/>
      <w:r w:rsidRPr="0074120E">
        <w:rPr>
          <w:rFonts w:ascii="Times New Roman" w:hAnsi="Times New Roman" w:cs="Times New Roman"/>
          <w:sz w:val="24"/>
          <w:szCs w:val="24"/>
        </w:rPr>
        <w:t>Новосергиевскому</w:t>
      </w:r>
      <w:proofErr w:type="spellEnd"/>
      <w:r w:rsidRPr="0074120E">
        <w:rPr>
          <w:rFonts w:ascii="Times New Roman" w:hAnsi="Times New Roman" w:cs="Times New Roman"/>
          <w:sz w:val="24"/>
          <w:szCs w:val="24"/>
        </w:rPr>
        <w:t xml:space="preserve">. Село </w:t>
      </w:r>
      <w:proofErr w:type="spellStart"/>
      <w:r w:rsidRPr="0074120E">
        <w:rPr>
          <w:rFonts w:ascii="Times New Roman" w:hAnsi="Times New Roman" w:cs="Times New Roman"/>
          <w:sz w:val="24"/>
          <w:szCs w:val="24"/>
        </w:rPr>
        <w:t>Новокинделька</w:t>
      </w:r>
      <w:proofErr w:type="spellEnd"/>
      <w:r w:rsidRPr="0074120E">
        <w:rPr>
          <w:rFonts w:ascii="Times New Roman" w:hAnsi="Times New Roman" w:cs="Times New Roman"/>
          <w:sz w:val="24"/>
          <w:szCs w:val="24"/>
        </w:rPr>
        <w:t xml:space="preserve"> является вторым населенным пунктом сельсовета по числу дворов и населения.</w:t>
      </w:r>
    </w:p>
    <w:p w:rsidR="0074120E" w:rsidRPr="0074120E" w:rsidRDefault="0074120E" w:rsidP="00CB04A6">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 xml:space="preserve">В конце 19 столетия зажиточный казак </w:t>
      </w:r>
      <w:proofErr w:type="spellStart"/>
      <w:r w:rsidRPr="0074120E">
        <w:rPr>
          <w:rFonts w:ascii="Times New Roman" w:hAnsi="Times New Roman" w:cs="Times New Roman"/>
          <w:sz w:val="24"/>
          <w:szCs w:val="24"/>
        </w:rPr>
        <w:t>Бунягин</w:t>
      </w:r>
      <w:proofErr w:type="spellEnd"/>
      <w:r w:rsidRPr="0074120E">
        <w:rPr>
          <w:rFonts w:ascii="Times New Roman" w:hAnsi="Times New Roman" w:cs="Times New Roman"/>
          <w:sz w:val="24"/>
          <w:szCs w:val="24"/>
        </w:rPr>
        <w:t xml:space="preserve"> из стани</w:t>
      </w:r>
      <w:r w:rsidRPr="0074120E">
        <w:rPr>
          <w:rFonts w:ascii="Times New Roman" w:hAnsi="Times New Roman" w:cs="Times New Roman"/>
          <w:sz w:val="24"/>
          <w:szCs w:val="24"/>
        </w:rPr>
        <w:softHyphen/>
        <w:t>цы Мустаево случайно обнаружил благодатный уголок, нахо</w:t>
      </w:r>
      <w:r w:rsidRPr="0074120E">
        <w:rPr>
          <w:rFonts w:ascii="Times New Roman" w:hAnsi="Times New Roman" w:cs="Times New Roman"/>
          <w:sz w:val="24"/>
          <w:szCs w:val="24"/>
        </w:rPr>
        <w:softHyphen/>
        <w:t>дящийся на значительном расстоянии от больших казачьих поселений. Девственные леса, благодатный травостой, бога</w:t>
      </w:r>
      <w:r w:rsidRPr="0074120E">
        <w:rPr>
          <w:rFonts w:ascii="Times New Roman" w:hAnsi="Times New Roman" w:cs="Times New Roman"/>
          <w:sz w:val="24"/>
          <w:szCs w:val="24"/>
        </w:rPr>
        <w:softHyphen/>
        <w:t>тый чернозем, а главное – чистые родники, бьющие на рас</w:t>
      </w:r>
      <w:r w:rsidRPr="0074120E">
        <w:rPr>
          <w:rFonts w:ascii="Times New Roman" w:hAnsi="Times New Roman" w:cs="Times New Roman"/>
          <w:sz w:val="24"/>
          <w:szCs w:val="24"/>
        </w:rPr>
        <w:softHyphen/>
        <w:t xml:space="preserve">стоянии пяти метров один </w:t>
      </w:r>
      <w:r w:rsidR="007D74BE" w:rsidRPr="0074120E">
        <w:rPr>
          <w:rFonts w:ascii="Times New Roman" w:hAnsi="Times New Roman" w:cs="Times New Roman"/>
          <w:sz w:val="24"/>
          <w:szCs w:val="24"/>
        </w:rPr>
        <w:t>от другого,</w:t>
      </w:r>
      <w:r w:rsidRPr="0074120E">
        <w:rPr>
          <w:rFonts w:ascii="Times New Roman" w:hAnsi="Times New Roman" w:cs="Times New Roman"/>
          <w:sz w:val="24"/>
          <w:szCs w:val="24"/>
        </w:rPr>
        <w:t xml:space="preserve"> вызывали восторг у казака </w:t>
      </w:r>
      <w:proofErr w:type="spellStart"/>
      <w:r w:rsidRPr="0074120E">
        <w:rPr>
          <w:rFonts w:ascii="Times New Roman" w:hAnsi="Times New Roman" w:cs="Times New Roman"/>
          <w:sz w:val="24"/>
          <w:szCs w:val="24"/>
        </w:rPr>
        <w:t>Бунягина</w:t>
      </w:r>
      <w:proofErr w:type="spellEnd"/>
      <w:r w:rsidRPr="0074120E">
        <w:rPr>
          <w:rFonts w:ascii="Times New Roman" w:hAnsi="Times New Roman" w:cs="Times New Roman"/>
          <w:sz w:val="24"/>
          <w:szCs w:val="24"/>
        </w:rPr>
        <w:t>. В этом месте он решил построить кумысо</w:t>
      </w:r>
      <w:r w:rsidRPr="0074120E">
        <w:rPr>
          <w:rFonts w:ascii="Times New Roman" w:hAnsi="Times New Roman" w:cs="Times New Roman"/>
          <w:sz w:val="24"/>
          <w:szCs w:val="24"/>
        </w:rPr>
        <w:softHyphen/>
        <w:t xml:space="preserve">лечебницу для богатых, больных туберкулезом. Но планы </w:t>
      </w:r>
      <w:proofErr w:type="spellStart"/>
      <w:r w:rsidRPr="0074120E">
        <w:rPr>
          <w:rFonts w:ascii="Times New Roman" w:hAnsi="Times New Roman" w:cs="Times New Roman"/>
          <w:sz w:val="24"/>
          <w:szCs w:val="24"/>
        </w:rPr>
        <w:t>Бунягина</w:t>
      </w:r>
      <w:proofErr w:type="spellEnd"/>
      <w:r w:rsidRPr="0074120E">
        <w:rPr>
          <w:rFonts w:ascii="Times New Roman" w:hAnsi="Times New Roman" w:cs="Times New Roman"/>
          <w:sz w:val="24"/>
          <w:szCs w:val="24"/>
        </w:rPr>
        <w:t xml:space="preserve"> были нарушены так называемыми «</w:t>
      </w:r>
      <w:proofErr w:type="spellStart"/>
      <w:r w:rsidRPr="0074120E">
        <w:rPr>
          <w:rFonts w:ascii="Times New Roman" w:hAnsi="Times New Roman" w:cs="Times New Roman"/>
          <w:sz w:val="24"/>
          <w:szCs w:val="24"/>
        </w:rPr>
        <w:t>столыпинскими</w:t>
      </w:r>
      <w:proofErr w:type="spellEnd"/>
      <w:r w:rsidRPr="0074120E">
        <w:rPr>
          <w:rFonts w:ascii="Times New Roman" w:hAnsi="Times New Roman" w:cs="Times New Roman"/>
          <w:sz w:val="24"/>
          <w:szCs w:val="24"/>
        </w:rPr>
        <w:t xml:space="preserve"> реформами», проводимыми в России. И хлынули на эти бла</w:t>
      </w:r>
      <w:r w:rsidRPr="0074120E">
        <w:rPr>
          <w:rFonts w:ascii="Times New Roman" w:hAnsi="Times New Roman" w:cs="Times New Roman"/>
          <w:sz w:val="24"/>
          <w:szCs w:val="24"/>
        </w:rPr>
        <w:softHyphen/>
        <w:t xml:space="preserve">годатные земли казаки – переселенцы из Герасимовки, </w:t>
      </w:r>
      <w:proofErr w:type="spellStart"/>
      <w:r w:rsidRPr="0074120E">
        <w:rPr>
          <w:rFonts w:ascii="Times New Roman" w:hAnsi="Times New Roman" w:cs="Times New Roman"/>
          <w:sz w:val="24"/>
          <w:szCs w:val="24"/>
        </w:rPr>
        <w:t>Илека</w:t>
      </w:r>
      <w:proofErr w:type="spellEnd"/>
      <w:r w:rsidRPr="0074120E">
        <w:rPr>
          <w:rFonts w:ascii="Times New Roman" w:hAnsi="Times New Roman" w:cs="Times New Roman"/>
          <w:sz w:val="24"/>
          <w:szCs w:val="24"/>
        </w:rPr>
        <w:t>, Мустаева. Вместе с семьями, детьми, инвентарем, ско</w:t>
      </w:r>
      <w:r w:rsidRPr="0074120E">
        <w:rPr>
          <w:rFonts w:ascii="Times New Roman" w:hAnsi="Times New Roman" w:cs="Times New Roman"/>
          <w:sz w:val="24"/>
          <w:szCs w:val="24"/>
        </w:rPr>
        <w:softHyphen/>
        <w:t>том быстро переехали сюда жадные до земли и работы ка</w:t>
      </w:r>
      <w:r w:rsidRPr="0074120E">
        <w:rPr>
          <w:rFonts w:ascii="Times New Roman" w:hAnsi="Times New Roman" w:cs="Times New Roman"/>
          <w:sz w:val="24"/>
          <w:szCs w:val="24"/>
        </w:rPr>
        <w:softHyphen/>
        <w:t>заки. Земли были вольные, поэтому захватывал себе земли каждый хозяин через меру, то есть столько, сколько мог об</w:t>
      </w:r>
      <w:r w:rsidRPr="0074120E">
        <w:rPr>
          <w:rFonts w:ascii="Times New Roman" w:hAnsi="Times New Roman" w:cs="Times New Roman"/>
          <w:sz w:val="24"/>
          <w:szCs w:val="24"/>
        </w:rPr>
        <w:softHyphen/>
        <w:t xml:space="preserve">работать, а то и больше. Село </w:t>
      </w:r>
      <w:proofErr w:type="spellStart"/>
      <w:r w:rsidRPr="0074120E">
        <w:rPr>
          <w:rFonts w:ascii="Times New Roman" w:hAnsi="Times New Roman" w:cs="Times New Roman"/>
          <w:sz w:val="24"/>
          <w:szCs w:val="24"/>
        </w:rPr>
        <w:t>Бунягино</w:t>
      </w:r>
      <w:proofErr w:type="spellEnd"/>
      <w:r w:rsidRPr="0074120E">
        <w:rPr>
          <w:rFonts w:ascii="Times New Roman" w:hAnsi="Times New Roman" w:cs="Times New Roman"/>
          <w:sz w:val="24"/>
          <w:szCs w:val="24"/>
        </w:rPr>
        <w:t xml:space="preserve"> в округе считалось самым большим по посевным площадям и сенокосам. Трудолюбивые казаки с семьями быстро выстроили себе отличные деревянные дома, крытые шатровой крышей. Возвели прекрасные постройки для скота. На самом высоком месте была построена большая ветряная мельница, так как на сходе решили, что она людям нужнее, чем церковь. Жадный до работы казак </w:t>
      </w:r>
      <w:proofErr w:type="spellStart"/>
      <w:r w:rsidRPr="0074120E">
        <w:rPr>
          <w:rFonts w:ascii="Times New Roman" w:hAnsi="Times New Roman" w:cs="Times New Roman"/>
          <w:sz w:val="24"/>
          <w:szCs w:val="24"/>
        </w:rPr>
        <w:t>Викулов</w:t>
      </w:r>
      <w:proofErr w:type="spellEnd"/>
      <w:r w:rsidRPr="0074120E">
        <w:rPr>
          <w:rFonts w:ascii="Times New Roman" w:hAnsi="Times New Roman" w:cs="Times New Roman"/>
          <w:sz w:val="24"/>
          <w:szCs w:val="24"/>
        </w:rPr>
        <w:t xml:space="preserve"> на юго-восточном склоне горы разбил прекрасный сад. Кстати сказать, сад этот жив до сих пор. В 1912 году пожар уничтожил все, что могло гореть, </w:t>
      </w:r>
      <w:r w:rsidR="007D74BE" w:rsidRPr="0074120E">
        <w:rPr>
          <w:rFonts w:ascii="Times New Roman" w:hAnsi="Times New Roman" w:cs="Times New Roman"/>
          <w:sz w:val="24"/>
          <w:szCs w:val="24"/>
        </w:rPr>
        <w:t>от</w:t>
      </w:r>
      <w:r w:rsidRPr="0074120E">
        <w:rPr>
          <w:rFonts w:ascii="Times New Roman" w:hAnsi="Times New Roman" w:cs="Times New Roman"/>
          <w:sz w:val="24"/>
          <w:szCs w:val="24"/>
        </w:rPr>
        <w:t xml:space="preserve"> больших прекрасных казачьих домов остались единицы. Постепенно село отстроилось и возродилось вновь. После Гражданской войны село переименовано в </w:t>
      </w:r>
      <w:proofErr w:type="spellStart"/>
      <w:r w:rsidRPr="0074120E">
        <w:rPr>
          <w:rFonts w:ascii="Times New Roman" w:hAnsi="Times New Roman" w:cs="Times New Roman"/>
          <w:sz w:val="24"/>
          <w:szCs w:val="24"/>
        </w:rPr>
        <w:t>Новородниковку</w:t>
      </w:r>
      <w:proofErr w:type="spellEnd"/>
      <w:r w:rsidRPr="0074120E">
        <w:rPr>
          <w:rFonts w:ascii="Times New Roman" w:hAnsi="Times New Roman" w:cs="Times New Roman"/>
          <w:sz w:val="24"/>
          <w:szCs w:val="24"/>
        </w:rPr>
        <w:t>, но сих пор в обиходе имеет два названия.</w:t>
      </w:r>
    </w:p>
    <w:p w:rsidR="00400DDF" w:rsidRPr="00CB04A6" w:rsidRDefault="0074120E" w:rsidP="00CB04A6">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 xml:space="preserve">Село Варшавка заселялось переселенцами-казаками наравне с другими селами. До революции Варшавка была богатым казачьим селом. Здесь стояли большие двухэтажные дома. Бедные крестьяне ходили на работу в Варшавку из </w:t>
      </w:r>
      <w:proofErr w:type="spellStart"/>
      <w:r w:rsidRPr="0074120E">
        <w:rPr>
          <w:rFonts w:ascii="Times New Roman" w:hAnsi="Times New Roman" w:cs="Times New Roman"/>
          <w:sz w:val="24"/>
          <w:szCs w:val="24"/>
        </w:rPr>
        <w:t>Ветлянки</w:t>
      </w:r>
      <w:proofErr w:type="spellEnd"/>
      <w:r w:rsidRPr="0074120E">
        <w:rPr>
          <w:rFonts w:ascii="Times New Roman" w:hAnsi="Times New Roman" w:cs="Times New Roman"/>
          <w:sz w:val="24"/>
          <w:szCs w:val="24"/>
        </w:rPr>
        <w:t xml:space="preserve"> (</w:t>
      </w:r>
      <w:proofErr w:type="spellStart"/>
      <w:r w:rsidRPr="0074120E">
        <w:rPr>
          <w:rFonts w:ascii="Times New Roman" w:hAnsi="Times New Roman" w:cs="Times New Roman"/>
          <w:sz w:val="24"/>
          <w:szCs w:val="24"/>
        </w:rPr>
        <w:t>Миролюбовки</w:t>
      </w:r>
      <w:proofErr w:type="spellEnd"/>
      <w:r w:rsidRPr="0074120E">
        <w:rPr>
          <w:rFonts w:ascii="Times New Roman" w:hAnsi="Times New Roman" w:cs="Times New Roman"/>
          <w:sz w:val="24"/>
          <w:szCs w:val="24"/>
        </w:rPr>
        <w:t xml:space="preserve">). В годы революции и Гражданской войны село переходило из рук в руки, </w:t>
      </w:r>
      <w:r w:rsidR="007D74BE" w:rsidRPr="0074120E">
        <w:rPr>
          <w:rFonts w:ascii="Times New Roman" w:hAnsi="Times New Roman" w:cs="Times New Roman"/>
          <w:sz w:val="24"/>
          <w:szCs w:val="24"/>
        </w:rPr>
        <w:t>его занимали</w:t>
      </w:r>
      <w:r w:rsidRPr="0074120E">
        <w:rPr>
          <w:rFonts w:ascii="Times New Roman" w:hAnsi="Times New Roman" w:cs="Times New Roman"/>
          <w:sz w:val="24"/>
          <w:szCs w:val="24"/>
        </w:rPr>
        <w:t xml:space="preserve"> то красные, то белые. Однажды белые при</w:t>
      </w:r>
      <w:r w:rsidRPr="0074120E">
        <w:rPr>
          <w:rFonts w:ascii="Times New Roman" w:hAnsi="Times New Roman" w:cs="Times New Roman"/>
          <w:sz w:val="24"/>
          <w:szCs w:val="24"/>
        </w:rPr>
        <w:softHyphen/>
        <w:t>везли со Степановки красноармейцев и сосланную из Моск</w:t>
      </w:r>
      <w:r w:rsidRPr="0074120E">
        <w:rPr>
          <w:rFonts w:ascii="Times New Roman" w:hAnsi="Times New Roman" w:cs="Times New Roman"/>
          <w:sz w:val="24"/>
          <w:szCs w:val="24"/>
        </w:rPr>
        <w:softHyphen/>
        <w:t>вы учительницу-революционерку Софью Григорьевну. Их живыми бросили в колодец. На них сверху покидали лошадей. Теперь на въезде в село стоит памятник</w:t>
      </w:r>
      <w:r w:rsidR="00400DDF" w:rsidRPr="008729BE">
        <w:rPr>
          <w:rFonts w:ascii="Times New Roman" w:hAnsi="Times New Roman" w:cs="Times New Roman"/>
          <w:sz w:val="24"/>
          <w:szCs w:val="24"/>
        </w:rPr>
        <w:t>.</w:t>
      </w:r>
    </w:p>
    <w:p w:rsidR="00400DDF" w:rsidRPr="00060D8F" w:rsidRDefault="00400DDF" w:rsidP="00060D8F">
      <w:pPr>
        <w:pStyle w:val="1"/>
        <w:spacing w:before="100" w:beforeAutospacing="1" w:after="100" w:afterAutospacing="1"/>
        <w:ind w:firstLine="709"/>
        <w:rPr>
          <w:rFonts w:ascii="Times New Roman" w:hAnsi="Times New Roman" w:cs="Times New Roman"/>
          <w:sz w:val="24"/>
          <w:szCs w:val="24"/>
        </w:rPr>
      </w:pPr>
      <w:bookmarkStart w:id="5" w:name="_Toc140756191"/>
      <w:r w:rsidRPr="00060D8F">
        <w:rPr>
          <w:rFonts w:ascii="Times New Roman" w:hAnsi="Times New Roman" w:cs="Times New Roman"/>
          <w:sz w:val="24"/>
          <w:szCs w:val="24"/>
        </w:rPr>
        <w:t>Общие сведения о поселении</w:t>
      </w:r>
      <w:bookmarkEnd w:id="5"/>
    </w:p>
    <w:p w:rsidR="0074120E" w:rsidRDefault="0074120E" w:rsidP="0074120E">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 xml:space="preserve">Муниципальное образование </w:t>
      </w:r>
      <w:proofErr w:type="spellStart"/>
      <w:r w:rsidRPr="0074120E">
        <w:rPr>
          <w:rFonts w:ascii="Times New Roman" w:hAnsi="Times New Roman" w:cs="Times New Roman"/>
          <w:sz w:val="24"/>
          <w:szCs w:val="24"/>
        </w:rPr>
        <w:t>Лапазский</w:t>
      </w:r>
      <w:proofErr w:type="spellEnd"/>
      <w:r w:rsidRPr="0074120E">
        <w:rPr>
          <w:rFonts w:ascii="Times New Roman" w:hAnsi="Times New Roman" w:cs="Times New Roman"/>
          <w:sz w:val="24"/>
          <w:szCs w:val="24"/>
        </w:rPr>
        <w:t xml:space="preserve"> сельсовет </w:t>
      </w:r>
      <w:proofErr w:type="spellStart"/>
      <w:r w:rsidRPr="0074120E">
        <w:rPr>
          <w:rFonts w:ascii="Times New Roman" w:hAnsi="Times New Roman" w:cs="Times New Roman"/>
          <w:sz w:val="24"/>
          <w:szCs w:val="24"/>
        </w:rPr>
        <w:t>Новосергиевского</w:t>
      </w:r>
      <w:proofErr w:type="spellEnd"/>
      <w:r w:rsidRPr="0074120E">
        <w:rPr>
          <w:rFonts w:ascii="Times New Roman" w:hAnsi="Times New Roman" w:cs="Times New Roman"/>
          <w:sz w:val="24"/>
          <w:szCs w:val="24"/>
        </w:rPr>
        <w:t xml:space="preserve"> района Оренбургской области имеет статус сельского поселения.</w:t>
      </w:r>
    </w:p>
    <w:p w:rsidR="00C30138" w:rsidRDefault="00C30138" w:rsidP="0074120E">
      <w:pPr>
        <w:spacing w:after="0" w:line="240" w:lineRule="auto"/>
        <w:ind w:firstLine="709"/>
        <w:jc w:val="both"/>
        <w:rPr>
          <w:rFonts w:ascii="Times New Roman" w:hAnsi="Times New Roman" w:cs="Times New Roman"/>
          <w:sz w:val="24"/>
          <w:szCs w:val="24"/>
        </w:rPr>
      </w:pPr>
      <w:r w:rsidRPr="00C30138">
        <w:rPr>
          <w:rFonts w:ascii="Times New Roman" w:hAnsi="Times New Roman" w:cs="Times New Roman"/>
          <w:sz w:val="24"/>
          <w:szCs w:val="24"/>
        </w:rPr>
        <w:t xml:space="preserve">Статус и границы сельского поселения установлены Законом Оренбургской области от 9 марта 2005 года № 1906/314-III-ОЗ «О муниципальных образованиях в составе муниципального образования </w:t>
      </w:r>
      <w:proofErr w:type="spellStart"/>
      <w:r w:rsidRPr="00C30138">
        <w:rPr>
          <w:rFonts w:ascii="Times New Roman" w:hAnsi="Times New Roman" w:cs="Times New Roman"/>
          <w:sz w:val="24"/>
          <w:szCs w:val="24"/>
        </w:rPr>
        <w:t>Новосергиевский</w:t>
      </w:r>
      <w:proofErr w:type="spellEnd"/>
      <w:r w:rsidRPr="00C30138">
        <w:rPr>
          <w:rFonts w:ascii="Times New Roman" w:hAnsi="Times New Roman" w:cs="Times New Roman"/>
          <w:sz w:val="24"/>
          <w:szCs w:val="24"/>
        </w:rPr>
        <w:t xml:space="preserve"> район Оренбургской области»</w:t>
      </w:r>
      <w:r>
        <w:rPr>
          <w:rFonts w:ascii="Times New Roman" w:hAnsi="Times New Roman" w:cs="Times New Roman"/>
          <w:sz w:val="24"/>
          <w:szCs w:val="24"/>
        </w:rPr>
        <w:t>.</w:t>
      </w:r>
    </w:p>
    <w:p w:rsidR="0074120E" w:rsidRPr="0074120E" w:rsidRDefault="0074120E" w:rsidP="0074120E">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 xml:space="preserve">На территории муниципального образования </w:t>
      </w:r>
      <w:proofErr w:type="spellStart"/>
      <w:r w:rsidRPr="0074120E">
        <w:rPr>
          <w:rFonts w:ascii="Times New Roman" w:hAnsi="Times New Roman" w:cs="Times New Roman"/>
          <w:sz w:val="24"/>
          <w:szCs w:val="24"/>
        </w:rPr>
        <w:t>Лапазский</w:t>
      </w:r>
      <w:proofErr w:type="spellEnd"/>
      <w:r w:rsidRPr="0074120E">
        <w:rPr>
          <w:rFonts w:ascii="Times New Roman" w:hAnsi="Times New Roman" w:cs="Times New Roman"/>
          <w:sz w:val="24"/>
          <w:szCs w:val="24"/>
        </w:rPr>
        <w:t xml:space="preserve"> сельсовет </w:t>
      </w:r>
      <w:proofErr w:type="spellStart"/>
      <w:r w:rsidRPr="0074120E">
        <w:rPr>
          <w:rFonts w:ascii="Times New Roman" w:hAnsi="Times New Roman" w:cs="Times New Roman"/>
          <w:sz w:val="24"/>
          <w:szCs w:val="24"/>
        </w:rPr>
        <w:t>Новосе</w:t>
      </w:r>
      <w:r w:rsidR="00533210">
        <w:rPr>
          <w:rFonts w:ascii="Times New Roman" w:hAnsi="Times New Roman" w:cs="Times New Roman"/>
          <w:sz w:val="24"/>
          <w:szCs w:val="24"/>
        </w:rPr>
        <w:t>ргиевского</w:t>
      </w:r>
      <w:proofErr w:type="spellEnd"/>
      <w:r w:rsidR="00533210">
        <w:rPr>
          <w:rFonts w:ascii="Times New Roman" w:hAnsi="Times New Roman" w:cs="Times New Roman"/>
          <w:sz w:val="24"/>
          <w:szCs w:val="24"/>
        </w:rPr>
        <w:t xml:space="preserve"> района проживает 784</w:t>
      </w:r>
      <w:r w:rsidRPr="0074120E">
        <w:rPr>
          <w:rFonts w:ascii="Times New Roman" w:hAnsi="Times New Roman" w:cs="Times New Roman"/>
          <w:sz w:val="24"/>
          <w:szCs w:val="24"/>
        </w:rPr>
        <w:t xml:space="preserve"> чел.</w:t>
      </w:r>
    </w:p>
    <w:p w:rsidR="0074120E" w:rsidRPr="0074120E" w:rsidRDefault="0074120E" w:rsidP="0074120E">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Этнический состав населения очень разнообразен: русские, татары, башкиры, украинцы, белорусы, мордва.</w:t>
      </w:r>
    </w:p>
    <w:p w:rsidR="0074120E" w:rsidRPr="0074120E" w:rsidRDefault="0074120E" w:rsidP="0074120E">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Общая пло</w:t>
      </w:r>
      <w:r>
        <w:rPr>
          <w:rFonts w:ascii="Times New Roman" w:hAnsi="Times New Roman" w:cs="Times New Roman"/>
          <w:sz w:val="24"/>
          <w:szCs w:val="24"/>
        </w:rPr>
        <w:t>щ</w:t>
      </w:r>
      <w:r w:rsidRPr="0074120E">
        <w:rPr>
          <w:rFonts w:ascii="Times New Roman" w:hAnsi="Times New Roman" w:cs="Times New Roman"/>
          <w:sz w:val="24"/>
          <w:szCs w:val="24"/>
        </w:rPr>
        <w:t>адь территории муниципального образования составляет 2</w:t>
      </w:r>
      <w:r w:rsidR="00321CDB">
        <w:rPr>
          <w:rFonts w:ascii="Times New Roman" w:hAnsi="Times New Roman" w:cs="Times New Roman"/>
          <w:sz w:val="24"/>
          <w:szCs w:val="24"/>
        </w:rPr>
        <w:t>8 052</w:t>
      </w:r>
      <w:r w:rsidRPr="0074120E">
        <w:rPr>
          <w:rFonts w:ascii="Times New Roman" w:hAnsi="Times New Roman" w:cs="Times New Roman"/>
          <w:sz w:val="24"/>
          <w:szCs w:val="24"/>
        </w:rPr>
        <w:t xml:space="preserve"> га.</w:t>
      </w:r>
    </w:p>
    <w:p w:rsidR="0074120E" w:rsidRPr="0074120E" w:rsidRDefault="0074120E" w:rsidP="0074120E">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 xml:space="preserve">В состав входя 4 села: с. </w:t>
      </w:r>
      <w:proofErr w:type="spellStart"/>
      <w:r w:rsidRPr="0074120E">
        <w:rPr>
          <w:rFonts w:ascii="Times New Roman" w:hAnsi="Times New Roman" w:cs="Times New Roman"/>
          <w:sz w:val="24"/>
          <w:szCs w:val="24"/>
        </w:rPr>
        <w:t>Лапаз</w:t>
      </w:r>
      <w:proofErr w:type="spellEnd"/>
      <w:r w:rsidRPr="0074120E">
        <w:rPr>
          <w:rFonts w:ascii="Times New Roman" w:hAnsi="Times New Roman" w:cs="Times New Roman"/>
          <w:sz w:val="24"/>
          <w:szCs w:val="24"/>
        </w:rPr>
        <w:t xml:space="preserve">, с. </w:t>
      </w:r>
      <w:proofErr w:type="spellStart"/>
      <w:r w:rsidRPr="0074120E">
        <w:rPr>
          <w:rFonts w:ascii="Times New Roman" w:hAnsi="Times New Roman" w:cs="Times New Roman"/>
          <w:sz w:val="24"/>
          <w:szCs w:val="24"/>
        </w:rPr>
        <w:t>Новокинделька</w:t>
      </w:r>
      <w:proofErr w:type="spellEnd"/>
      <w:r w:rsidRPr="0074120E">
        <w:rPr>
          <w:rFonts w:ascii="Times New Roman" w:hAnsi="Times New Roman" w:cs="Times New Roman"/>
          <w:sz w:val="24"/>
          <w:szCs w:val="24"/>
        </w:rPr>
        <w:t xml:space="preserve">, с. </w:t>
      </w:r>
      <w:proofErr w:type="spellStart"/>
      <w:r w:rsidRPr="0074120E">
        <w:rPr>
          <w:rFonts w:ascii="Times New Roman" w:hAnsi="Times New Roman" w:cs="Times New Roman"/>
          <w:sz w:val="24"/>
          <w:szCs w:val="24"/>
        </w:rPr>
        <w:t>Новородниковка</w:t>
      </w:r>
      <w:proofErr w:type="spellEnd"/>
      <w:r w:rsidRPr="0074120E">
        <w:rPr>
          <w:rFonts w:ascii="Times New Roman" w:hAnsi="Times New Roman" w:cs="Times New Roman"/>
          <w:sz w:val="24"/>
          <w:szCs w:val="24"/>
        </w:rPr>
        <w:t>, с. Варшавка.</w:t>
      </w:r>
    </w:p>
    <w:p w:rsidR="00465FC9" w:rsidRDefault="00122A4B" w:rsidP="007412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ц</w:t>
      </w:r>
      <w:r w:rsidR="0074120E" w:rsidRPr="0074120E">
        <w:rPr>
          <w:rFonts w:ascii="Times New Roman" w:hAnsi="Times New Roman" w:cs="Times New Roman"/>
          <w:sz w:val="24"/>
          <w:szCs w:val="24"/>
        </w:rPr>
        <w:t xml:space="preserve">ентр находится в с. </w:t>
      </w:r>
      <w:proofErr w:type="spellStart"/>
      <w:r w:rsidR="0074120E" w:rsidRPr="0074120E">
        <w:rPr>
          <w:rFonts w:ascii="Times New Roman" w:hAnsi="Times New Roman" w:cs="Times New Roman"/>
          <w:sz w:val="24"/>
          <w:szCs w:val="24"/>
        </w:rPr>
        <w:t>Лапаз</w:t>
      </w:r>
      <w:proofErr w:type="spellEnd"/>
      <w:r w:rsidR="0074120E">
        <w:rPr>
          <w:rFonts w:ascii="Times New Roman" w:hAnsi="Times New Roman" w:cs="Times New Roman"/>
          <w:sz w:val="24"/>
          <w:szCs w:val="24"/>
        </w:rPr>
        <w:t>.</w:t>
      </w:r>
    </w:p>
    <w:p w:rsidR="00122A4B" w:rsidRPr="00122A4B" w:rsidRDefault="00122A4B" w:rsidP="00122A4B">
      <w:pPr>
        <w:spacing w:after="0" w:line="240" w:lineRule="auto"/>
        <w:ind w:firstLine="709"/>
        <w:jc w:val="both"/>
        <w:rPr>
          <w:rFonts w:ascii="Times New Roman" w:hAnsi="Times New Roman" w:cs="Times New Roman"/>
          <w:sz w:val="24"/>
          <w:szCs w:val="24"/>
        </w:rPr>
      </w:pPr>
      <w:r w:rsidRPr="00122A4B">
        <w:rPr>
          <w:rFonts w:ascii="Times New Roman" w:hAnsi="Times New Roman" w:cs="Times New Roman"/>
          <w:sz w:val="24"/>
          <w:szCs w:val="24"/>
        </w:rPr>
        <w:t xml:space="preserve">Муниципальное образование расположено в западной части </w:t>
      </w:r>
      <w:proofErr w:type="spellStart"/>
      <w:r w:rsidRPr="00122A4B">
        <w:rPr>
          <w:rFonts w:ascii="Times New Roman" w:hAnsi="Times New Roman" w:cs="Times New Roman"/>
          <w:sz w:val="24"/>
          <w:szCs w:val="24"/>
        </w:rPr>
        <w:t>Новосергиевского</w:t>
      </w:r>
      <w:proofErr w:type="spellEnd"/>
      <w:r w:rsidRPr="00122A4B">
        <w:rPr>
          <w:rFonts w:ascii="Times New Roman" w:hAnsi="Times New Roman" w:cs="Times New Roman"/>
          <w:sz w:val="24"/>
          <w:szCs w:val="24"/>
        </w:rPr>
        <w:t xml:space="preserve"> района Оренбургской области и граничит:</w:t>
      </w:r>
    </w:p>
    <w:p w:rsidR="00122A4B" w:rsidRPr="00122A4B" w:rsidRDefault="00122A4B" w:rsidP="00122A4B">
      <w:pPr>
        <w:spacing w:after="0" w:line="240" w:lineRule="auto"/>
        <w:ind w:firstLine="709"/>
        <w:jc w:val="both"/>
        <w:rPr>
          <w:rFonts w:ascii="Times New Roman" w:hAnsi="Times New Roman" w:cs="Times New Roman"/>
          <w:sz w:val="24"/>
          <w:szCs w:val="24"/>
        </w:rPr>
      </w:pPr>
      <w:r w:rsidRPr="00122A4B">
        <w:rPr>
          <w:rFonts w:ascii="Times New Roman" w:hAnsi="Times New Roman" w:cs="Times New Roman"/>
          <w:sz w:val="24"/>
          <w:szCs w:val="24"/>
        </w:rPr>
        <w:t xml:space="preserve">На северо-востоке (с севера на юг)– с </w:t>
      </w:r>
      <w:proofErr w:type="spellStart"/>
      <w:r w:rsidRPr="00122A4B">
        <w:rPr>
          <w:rFonts w:ascii="Times New Roman" w:hAnsi="Times New Roman" w:cs="Times New Roman"/>
          <w:sz w:val="24"/>
          <w:szCs w:val="24"/>
        </w:rPr>
        <w:t>Новосергиевским</w:t>
      </w:r>
      <w:proofErr w:type="spellEnd"/>
      <w:r w:rsidRPr="00122A4B">
        <w:rPr>
          <w:rFonts w:ascii="Times New Roman" w:hAnsi="Times New Roman" w:cs="Times New Roman"/>
          <w:sz w:val="24"/>
          <w:szCs w:val="24"/>
        </w:rPr>
        <w:t xml:space="preserve"> поссоветом Оренбургской области;</w:t>
      </w:r>
    </w:p>
    <w:p w:rsidR="00122A4B" w:rsidRPr="00122A4B" w:rsidRDefault="00122A4B" w:rsidP="00122A4B">
      <w:pPr>
        <w:spacing w:after="0" w:line="240" w:lineRule="auto"/>
        <w:ind w:firstLine="709"/>
        <w:jc w:val="both"/>
        <w:rPr>
          <w:rFonts w:ascii="Times New Roman" w:hAnsi="Times New Roman" w:cs="Times New Roman"/>
          <w:sz w:val="24"/>
          <w:szCs w:val="24"/>
        </w:rPr>
      </w:pPr>
      <w:r w:rsidRPr="00122A4B">
        <w:rPr>
          <w:rFonts w:ascii="Times New Roman" w:hAnsi="Times New Roman" w:cs="Times New Roman"/>
          <w:sz w:val="24"/>
          <w:szCs w:val="24"/>
        </w:rPr>
        <w:t xml:space="preserve">На юге – МО </w:t>
      </w:r>
      <w:proofErr w:type="spellStart"/>
      <w:r w:rsidRPr="00122A4B">
        <w:rPr>
          <w:rFonts w:ascii="Times New Roman" w:hAnsi="Times New Roman" w:cs="Times New Roman"/>
          <w:sz w:val="24"/>
          <w:szCs w:val="24"/>
        </w:rPr>
        <w:t>Мустаевский</w:t>
      </w:r>
      <w:proofErr w:type="spellEnd"/>
      <w:r w:rsidRPr="00122A4B">
        <w:rPr>
          <w:rFonts w:ascii="Times New Roman" w:hAnsi="Times New Roman" w:cs="Times New Roman"/>
          <w:sz w:val="24"/>
          <w:szCs w:val="24"/>
        </w:rPr>
        <w:t xml:space="preserve"> сельсовет;</w:t>
      </w:r>
    </w:p>
    <w:p w:rsidR="00122A4B" w:rsidRPr="00122A4B" w:rsidRDefault="00122A4B" w:rsidP="00122A4B">
      <w:pPr>
        <w:spacing w:after="0" w:line="240" w:lineRule="auto"/>
        <w:ind w:firstLine="709"/>
        <w:jc w:val="both"/>
        <w:rPr>
          <w:rFonts w:ascii="Times New Roman" w:hAnsi="Times New Roman" w:cs="Times New Roman"/>
          <w:sz w:val="24"/>
          <w:szCs w:val="24"/>
        </w:rPr>
      </w:pPr>
      <w:r w:rsidRPr="00122A4B">
        <w:rPr>
          <w:rFonts w:ascii="Times New Roman" w:hAnsi="Times New Roman" w:cs="Times New Roman"/>
          <w:sz w:val="24"/>
          <w:szCs w:val="24"/>
        </w:rPr>
        <w:t xml:space="preserve">На юго-западе – </w:t>
      </w:r>
      <w:proofErr w:type="spellStart"/>
      <w:r w:rsidRPr="00122A4B">
        <w:rPr>
          <w:rFonts w:ascii="Times New Roman" w:hAnsi="Times New Roman" w:cs="Times New Roman"/>
          <w:sz w:val="24"/>
          <w:szCs w:val="24"/>
        </w:rPr>
        <w:t>Ташлинский</w:t>
      </w:r>
      <w:proofErr w:type="spellEnd"/>
      <w:r w:rsidRPr="00122A4B">
        <w:rPr>
          <w:rFonts w:ascii="Times New Roman" w:hAnsi="Times New Roman" w:cs="Times New Roman"/>
          <w:sz w:val="24"/>
          <w:szCs w:val="24"/>
        </w:rPr>
        <w:t xml:space="preserve"> муниципальный район Оренбургской области;</w:t>
      </w:r>
    </w:p>
    <w:p w:rsidR="00122A4B" w:rsidRPr="00122A4B" w:rsidRDefault="00122A4B" w:rsidP="00122A4B">
      <w:pPr>
        <w:spacing w:after="0" w:line="240" w:lineRule="auto"/>
        <w:ind w:firstLine="709"/>
        <w:jc w:val="both"/>
        <w:rPr>
          <w:rFonts w:ascii="Times New Roman" w:hAnsi="Times New Roman" w:cs="Times New Roman"/>
          <w:sz w:val="24"/>
          <w:szCs w:val="24"/>
        </w:rPr>
      </w:pPr>
      <w:r w:rsidRPr="00122A4B">
        <w:rPr>
          <w:rFonts w:ascii="Times New Roman" w:hAnsi="Times New Roman" w:cs="Times New Roman"/>
          <w:sz w:val="24"/>
          <w:szCs w:val="24"/>
        </w:rPr>
        <w:lastRenderedPageBreak/>
        <w:t xml:space="preserve">На севере – МО </w:t>
      </w:r>
      <w:proofErr w:type="spellStart"/>
      <w:r w:rsidRPr="00122A4B">
        <w:rPr>
          <w:rFonts w:ascii="Times New Roman" w:hAnsi="Times New Roman" w:cs="Times New Roman"/>
          <w:sz w:val="24"/>
          <w:szCs w:val="24"/>
        </w:rPr>
        <w:t>Старобелогорский</w:t>
      </w:r>
      <w:proofErr w:type="spellEnd"/>
      <w:r w:rsidRPr="00122A4B">
        <w:rPr>
          <w:rFonts w:ascii="Times New Roman" w:hAnsi="Times New Roman" w:cs="Times New Roman"/>
          <w:sz w:val="24"/>
          <w:szCs w:val="24"/>
        </w:rPr>
        <w:t xml:space="preserve"> сельсовет.</w:t>
      </w:r>
    </w:p>
    <w:p w:rsidR="00122A4B" w:rsidRPr="00122A4B" w:rsidRDefault="00122A4B" w:rsidP="00122A4B">
      <w:pPr>
        <w:spacing w:after="0" w:line="240" w:lineRule="auto"/>
        <w:ind w:firstLine="709"/>
        <w:jc w:val="both"/>
        <w:rPr>
          <w:rFonts w:ascii="Times New Roman" w:hAnsi="Times New Roman" w:cs="Times New Roman"/>
          <w:sz w:val="24"/>
          <w:szCs w:val="24"/>
        </w:rPr>
      </w:pPr>
      <w:r w:rsidRPr="00122A4B">
        <w:rPr>
          <w:rFonts w:ascii="Times New Roman" w:hAnsi="Times New Roman" w:cs="Times New Roman"/>
          <w:sz w:val="24"/>
          <w:szCs w:val="24"/>
        </w:rPr>
        <w:t xml:space="preserve">Юго-западные границы муниципального образования совпадают с границей </w:t>
      </w:r>
      <w:proofErr w:type="spellStart"/>
      <w:r w:rsidRPr="00122A4B">
        <w:rPr>
          <w:rFonts w:ascii="Times New Roman" w:hAnsi="Times New Roman" w:cs="Times New Roman"/>
          <w:sz w:val="24"/>
          <w:szCs w:val="24"/>
        </w:rPr>
        <w:t>Новосергиевского</w:t>
      </w:r>
      <w:proofErr w:type="spellEnd"/>
      <w:r w:rsidRPr="00122A4B">
        <w:rPr>
          <w:rFonts w:ascii="Times New Roman" w:hAnsi="Times New Roman" w:cs="Times New Roman"/>
          <w:sz w:val="24"/>
          <w:szCs w:val="24"/>
        </w:rPr>
        <w:t xml:space="preserve"> района.</w:t>
      </w:r>
    </w:p>
    <w:p w:rsidR="00D9486F" w:rsidRPr="00060D8F" w:rsidRDefault="00D9486F" w:rsidP="00060D8F">
      <w:pPr>
        <w:spacing w:after="0" w:line="240" w:lineRule="auto"/>
        <w:ind w:firstLine="709"/>
        <w:jc w:val="both"/>
        <w:rPr>
          <w:rFonts w:ascii="Times New Roman" w:hAnsi="Times New Roman" w:cs="Times New Roman"/>
          <w:b/>
          <w:sz w:val="24"/>
          <w:szCs w:val="24"/>
        </w:rPr>
      </w:pPr>
      <w:r w:rsidRPr="00060D8F">
        <w:rPr>
          <w:rFonts w:ascii="Times New Roman" w:hAnsi="Times New Roman" w:cs="Times New Roman"/>
          <w:b/>
          <w:sz w:val="24"/>
          <w:szCs w:val="24"/>
        </w:rPr>
        <w:t>Климат</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Муниципальное образование </w:t>
      </w:r>
      <w:proofErr w:type="spellStart"/>
      <w:r w:rsidRPr="00F45B68">
        <w:rPr>
          <w:rFonts w:ascii="Times New Roman" w:hAnsi="Times New Roman" w:cs="Times New Roman"/>
          <w:sz w:val="24"/>
          <w:szCs w:val="24"/>
        </w:rPr>
        <w:t>Лапазский</w:t>
      </w:r>
      <w:proofErr w:type="spellEnd"/>
      <w:r w:rsidRPr="00F45B68">
        <w:rPr>
          <w:rFonts w:ascii="Times New Roman" w:hAnsi="Times New Roman" w:cs="Times New Roman"/>
          <w:sz w:val="24"/>
          <w:szCs w:val="24"/>
        </w:rPr>
        <w:t xml:space="preserve"> сельсовет расположен в степной зоне в центре Евразии, климат здесь резко континентальный. Лето жаркое, знойное с недостаточным увлажнением с частыми и сильными суховеями. Зима холодная с морозами и частыми метелями. В этот период наблюдаются оттепели.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Температура воздуха: годовая 4,5°; средняя января (- 15°); средняя июля +21,5°. Среднегодовые показатель температуры увеличиваются с севера на юг от +3 до +4°С. Абсолютный минимум температур (- 44°), абсолютный максимум +42,0°.</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Продолжительность безморозного периода около 145 дней, устойчивых морозов - 121 дней. Среднегодовое количество осадков составляет 350-400 мм, за теплый период 221 - мм, за холодный - 113 мм. Летние осадки имеют ливневый характер.</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Относительная влажность воздуха: за год 65%, за холодный период - 73%, за теплый - 58%.</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Устойчивый снежный покров образуется в конце второй - начале третьей декады ноября, разрушается в первой - второй декаде апреля. Продолжительность снежного покрова 139-140 дней.</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Средняя скорость ветра 3,5 м/ сек. Преобладают ветры восточных направлений.</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В теплый период наблюдается около 45 дней с суховеями слабой интенсивности, около 26 дней - со средней интенсивностью. Интенсивные суховеи отмечаются в течении 7 дней.</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В июне-июле часто повторяются пыльные бури.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Климатические условия в целом являются ограниченно благоприятными для сельского хозяйства. Для получения высоких урожаев сельскохозяйственных культур необходимо орошение.</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Строительно-климатические условия (суровая зима, частая повторяемость сильных ветров и пр.) обуславливает необходимую теплозащиту зданий и сооружений, увеличенную продолжительность отопительного периода.</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При градостроительном освоении территории следует учитывать следующие физико-гигиенические требования: умеренную защиту от переохлаждения в зимний период и от перегрева - в теплый, умеренную </w:t>
      </w:r>
      <w:proofErr w:type="spellStart"/>
      <w:r w:rsidRPr="00F45B68">
        <w:rPr>
          <w:rFonts w:ascii="Times New Roman" w:hAnsi="Times New Roman" w:cs="Times New Roman"/>
          <w:sz w:val="24"/>
          <w:szCs w:val="24"/>
        </w:rPr>
        <w:t>ветро</w:t>
      </w:r>
      <w:proofErr w:type="spellEnd"/>
      <w:r w:rsidRPr="00F45B68">
        <w:rPr>
          <w:rFonts w:ascii="Times New Roman" w:hAnsi="Times New Roman" w:cs="Times New Roman"/>
          <w:sz w:val="24"/>
          <w:szCs w:val="24"/>
        </w:rPr>
        <w:t>- и солнцезащиту.</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 В целом по району строительно-климатические условия ограниченно благоприятны, физиолого-климатические - благоприятны для гражданского и промышленного строительства.</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В зависимости от метеоусловий, способствующих концентрации вредных примесей в приземном слое, территория района относится к зоне умеренного загрязнения воздуха.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Продолжительность благоприятного периода для организации летних видов отдыха - 107 дней, для организации зимних видов отдыха -120 дней.</w:t>
      </w:r>
    </w:p>
    <w:p w:rsidR="001651EE" w:rsidRPr="00060D8F" w:rsidRDefault="001651EE" w:rsidP="00060D8F">
      <w:pPr>
        <w:spacing w:after="0" w:line="240" w:lineRule="auto"/>
        <w:ind w:firstLine="709"/>
        <w:jc w:val="both"/>
        <w:rPr>
          <w:rFonts w:ascii="Times New Roman" w:hAnsi="Times New Roman" w:cs="Times New Roman"/>
          <w:b/>
          <w:sz w:val="24"/>
          <w:szCs w:val="24"/>
        </w:rPr>
      </w:pPr>
      <w:r w:rsidRPr="00060D8F">
        <w:rPr>
          <w:rFonts w:ascii="Times New Roman" w:hAnsi="Times New Roman" w:cs="Times New Roman"/>
          <w:b/>
          <w:sz w:val="24"/>
          <w:szCs w:val="24"/>
        </w:rPr>
        <w:t>Рельеф и геоморфология</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В геологическом строении территории участвуют породы от архейского и протерозойского до четвертичного возраста. В районе самые древние породы залегают на глубине около 700 м. Выше залегают породы девона, карбона, юры, мела, неогена, перекрытые четвертичными отложениями.</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Породы палеозоя и мезозоя представлены морскими отложениями: песчаниками, доломитами, известняками, глинами, песками. Отложения кайнозоя, в том числе четвертичных отложений, сложены аллювиальными, лиманно-озёрными, морскими песчано-глинистыми разностями.</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Возраст четвертичных отложений от нижнечетвертичного до современного. Четвертичные породы представлены отложениями донского оледенения (мореной), а также </w:t>
      </w:r>
      <w:r w:rsidRPr="00F45B68">
        <w:rPr>
          <w:rFonts w:ascii="Times New Roman" w:hAnsi="Times New Roman" w:cs="Times New Roman"/>
          <w:sz w:val="24"/>
          <w:szCs w:val="24"/>
        </w:rPr>
        <w:lastRenderedPageBreak/>
        <w:t xml:space="preserve">нерасчлененным комплексом озерно-ледниковых образований времени максимального распространения и отступания донского ледника и </w:t>
      </w:r>
      <w:proofErr w:type="spellStart"/>
      <w:r w:rsidRPr="00F45B68">
        <w:rPr>
          <w:rFonts w:ascii="Times New Roman" w:hAnsi="Times New Roman" w:cs="Times New Roman"/>
          <w:sz w:val="24"/>
          <w:szCs w:val="24"/>
        </w:rPr>
        <w:t>перигляциальной</w:t>
      </w:r>
      <w:proofErr w:type="spellEnd"/>
      <w:r w:rsidRPr="00F45B68">
        <w:rPr>
          <w:rFonts w:ascii="Times New Roman" w:hAnsi="Times New Roman" w:cs="Times New Roman"/>
          <w:sz w:val="24"/>
          <w:szCs w:val="24"/>
        </w:rPr>
        <w:t xml:space="preserve"> зоны времени московского оледенения, аллювиальными образованиями рек и покровно-делювиальными отложениями. Все эти отложения представлены песчано-глинистыми образованиями с различным содержанием гравийно-галечникового материала. Покровно-делювиальные отложения имеют наибольшее распространение в районе и представлены, в основном, суглинками светло-коричневыми, коричневыми, </w:t>
      </w:r>
      <w:proofErr w:type="spellStart"/>
      <w:r w:rsidRPr="00F45B68">
        <w:rPr>
          <w:rFonts w:ascii="Times New Roman" w:hAnsi="Times New Roman" w:cs="Times New Roman"/>
          <w:sz w:val="24"/>
          <w:szCs w:val="24"/>
        </w:rPr>
        <w:t>буровато</w:t>
      </w:r>
      <w:proofErr w:type="spellEnd"/>
      <w:r w:rsidRPr="00F45B68">
        <w:rPr>
          <w:rFonts w:ascii="Times New Roman" w:hAnsi="Times New Roman" w:cs="Times New Roman"/>
          <w:sz w:val="24"/>
          <w:szCs w:val="24"/>
        </w:rPr>
        <w:t xml:space="preserve">-коричневыми, легкими, пористыми, слабо </w:t>
      </w:r>
      <w:proofErr w:type="spellStart"/>
      <w:r w:rsidRPr="00F45B68">
        <w:rPr>
          <w:rFonts w:ascii="Times New Roman" w:hAnsi="Times New Roman" w:cs="Times New Roman"/>
          <w:sz w:val="24"/>
          <w:szCs w:val="24"/>
        </w:rPr>
        <w:t>карбонатизированными</w:t>
      </w:r>
      <w:proofErr w:type="spellEnd"/>
      <w:r w:rsidRPr="00F45B68">
        <w:rPr>
          <w:rFonts w:ascii="Times New Roman" w:hAnsi="Times New Roman" w:cs="Times New Roman"/>
          <w:sz w:val="24"/>
          <w:szCs w:val="24"/>
        </w:rPr>
        <w:t xml:space="preserve">. Мощность их изменяется от 0,2 до 12 м.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Общая мощность четвертичных отложений в основном не превышает 20 м. Они повсеместно служат основанием сооружений. Их инженерно-геологические свойства существенно различаются. Прочность изменяется от довольно высокой (моренные глины) до совсем низкой (илистые отложения речных пойм, озёр и болот).</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На территории района на склонах встречаются проявления оползневых форм рельефа (ступени срыва, оползневые ступени, оползневые тела и т.д.).</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Эрозионные формы рельефа представлены речными долинами, балками, оврагами, ложбинами стока. Крутизна склонов в оврагах изменяется от 10 до 60º.</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Долины рек района – широкие плоскодонные понижения с невысокими бортами, без террас.</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В целом, равнинный рельеф, характерный для преобладающей части территории, удобен для расселения и любого вида хозяйственного освоения территории </w:t>
      </w:r>
      <w:proofErr w:type="spellStart"/>
      <w:r w:rsidRPr="00F45B68">
        <w:rPr>
          <w:rFonts w:ascii="Times New Roman" w:hAnsi="Times New Roman" w:cs="Times New Roman"/>
          <w:sz w:val="24"/>
          <w:szCs w:val="24"/>
        </w:rPr>
        <w:t>Новосергиевского</w:t>
      </w:r>
      <w:proofErr w:type="spellEnd"/>
      <w:r w:rsidRPr="00F45B68">
        <w:rPr>
          <w:rFonts w:ascii="Times New Roman" w:hAnsi="Times New Roman" w:cs="Times New Roman"/>
          <w:sz w:val="24"/>
          <w:szCs w:val="24"/>
        </w:rPr>
        <w:t xml:space="preserve"> района. В ряду эрозионных форм преобладают балки. Овраги относительно редки и распространены локально</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По склонам речных долин, балок и оврагов нередко развиваются оползни, осыпи и обвалы.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В общем, рельеф рассматриваемой территории благоприятен для расселения и осуществления всех видов хозяйственной деятельности, в том числе – рекреации.</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Опасные геологические процессы. На территории района широко развиты эрозия, оползни, просадки, подтопление, заболачивание. Активизации этих процессов во многом способствуют техногенные факторы.</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Эрозионные процессы. На территории </w:t>
      </w:r>
      <w:proofErr w:type="spellStart"/>
      <w:r w:rsidRPr="00F45B68">
        <w:rPr>
          <w:rFonts w:ascii="Times New Roman" w:hAnsi="Times New Roman" w:cs="Times New Roman"/>
          <w:sz w:val="24"/>
          <w:szCs w:val="24"/>
        </w:rPr>
        <w:t>Новосергиевского</w:t>
      </w:r>
      <w:proofErr w:type="spellEnd"/>
      <w:r w:rsidRPr="00F45B68">
        <w:rPr>
          <w:rFonts w:ascii="Times New Roman" w:hAnsi="Times New Roman" w:cs="Times New Roman"/>
          <w:sz w:val="24"/>
          <w:szCs w:val="24"/>
        </w:rPr>
        <w:t xml:space="preserve"> района развита как линейная (глубинная), так и боковая эрозия. Линейная ведет к образованию оврагов, боковая – к их расширению, развитию овражно-балочной сети, переработке берегов рек.</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Наиболее интенсивно эрозионные процессы протекают на территории распространения легко размываемых водно-ледниковых супесей и суглинков.</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Часто овраги и балки врезаются в коренные породы, включая отложения мезозоя и карбона. Овраги расчленяют не только склоны речных долин, но и водораздельные пространства. Глубина колеблется от 3-5 до 10-15 метров, реже 20 м, длина в среднем 3-4 км. Процессы </w:t>
      </w:r>
      <w:proofErr w:type="spellStart"/>
      <w:r w:rsidRPr="00F45B68">
        <w:rPr>
          <w:rFonts w:ascii="Times New Roman" w:hAnsi="Times New Roman" w:cs="Times New Roman"/>
          <w:sz w:val="24"/>
          <w:szCs w:val="24"/>
        </w:rPr>
        <w:t>оврагообразования</w:t>
      </w:r>
      <w:proofErr w:type="spellEnd"/>
      <w:r w:rsidRPr="00F45B68">
        <w:rPr>
          <w:rFonts w:ascii="Times New Roman" w:hAnsi="Times New Roman" w:cs="Times New Roman"/>
          <w:sz w:val="24"/>
          <w:szCs w:val="24"/>
        </w:rPr>
        <w:t xml:space="preserve"> захватывают значительные площади, овраги прорезают пашни, пересекают дороги, угрожают постройкам. По склонам оврагов и балок развиваются оползни. Главным в пресечении роста оврагов является учет и устранение причин, способствующих развитию этого процесса.</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Кроме глубинной в пределах </w:t>
      </w:r>
      <w:proofErr w:type="spellStart"/>
      <w:r w:rsidRPr="00F45B68">
        <w:rPr>
          <w:rFonts w:ascii="Times New Roman" w:hAnsi="Times New Roman" w:cs="Times New Roman"/>
          <w:sz w:val="24"/>
          <w:szCs w:val="24"/>
        </w:rPr>
        <w:t>Новосергиевского</w:t>
      </w:r>
      <w:proofErr w:type="spellEnd"/>
      <w:r w:rsidRPr="00F45B68">
        <w:rPr>
          <w:rFonts w:ascii="Times New Roman" w:hAnsi="Times New Roman" w:cs="Times New Roman"/>
          <w:sz w:val="24"/>
          <w:szCs w:val="24"/>
        </w:rPr>
        <w:t xml:space="preserve"> района Оренбургской области широкое распространение имеет боковая эрозия речных долин. Наиболее активное развитие она получила на участках крутых излучин рек при их </w:t>
      </w:r>
      <w:proofErr w:type="spellStart"/>
      <w:r w:rsidRPr="00F45B68">
        <w:rPr>
          <w:rFonts w:ascii="Times New Roman" w:hAnsi="Times New Roman" w:cs="Times New Roman"/>
          <w:sz w:val="24"/>
          <w:szCs w:val="24"/>
        </w:rPr>
        <w:t>меандрировании</w:t>
      </w:r>
      <w:proofErr w:type="spellEnd"/>
      <w:r w:rsidRPr="00F45B68">
        <w:rPr>
          <w:rFonts w:ascii="Times New Roman" w:hAnsi="Times New Roman" w:cs="Times New Roman"/>
          <w:sz w:val="24"/>
          <w:szCs w:val="24"/>
        </w:rPr>
        <w:t>, в местах, где берега сложены наименее устойчивыми к разрушению породами.</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Высота обрывов при подмыве пойм и террас крупных рек района достигает 3-5 м.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Для ослабления процессов боковой эрозии необходимо проведение берегоукрепительных работ.</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Одним из видов водной эрозии, распространённой на территории </w:t>
      </w:r>
      <w:proofErr w:type="spellStart"/>
      <w:r w:rsidRPr="00F45B68">
        <w:rPr>
          <w:rFonts w:ascii="Times New Roman" w:hAnsi="Times New Roman" w:cs="Times New Roman"/>
          <w:sz w:val="24"/>
          <w:szCs w:val="24"/>
        </w:rPr>
        <w:t>Новосергиевского</w:t>
      </w:r>
      <w:proofErr w:type="spellEnd"/>
      <w:r w:rsidRPr="00F45B68">
        <w:rPr>
          <w:rFonts w:ascii="Times New Roman" w:hAnsi="Times New Roman" w:cs="Times New Roman"/>
          <w:sz w:val="24"/>
          <w:szCs w:val="24"/>
        </w:rPr>
        <w:t xml:space="preserve"> района, является процесс плоскостного смыва, с которым связан смыв плодородного слоя почвы.</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lastRenderedPageBreak/>
        <w:t>Эрозия почв наносит большой ущерб сельскому хозяйству, что выражается в снижении урожая на 20-70%, в потерях плодородного слоя почвы (от 3 до 50 т/га). При среднем смыве (по области) 10 т/га, ежегодные потери верхнего слоя равны 1 мм.</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Защита почвы от эрозии осуществляется путём проведения комплекса специальных агротехнических мероприятий.</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Оползневые процессы. Оползневые процессы связаны с проявлениями гравитации, деятельностью подземных и поверхностных вод.</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На рассматриваемой территории они распространены на склонах долин рек, балок, оврагов, крутизной 10-20 и даже – 30 градусов, сложенных вводно-ледниковыми, аллювиальными песчано-глинистыми отложениями, а также покровными суглинками.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Протяженность оползневых цирков составляет от нескольких метров до нескольких десятков. Глубина захвата пород не превышает десяти метров.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Амплитуда смещения по плоскости отрыва от массива изменяется от 0,5-2 м до 1,5-3 метров (редко достигает 5 метров).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Более крупные оползни, играющие значительную роль в морфологии склонов речных долин, наблюдаются на участках, где оползневыми процессами захвачены выходящие на дневную поверхность коренные породы.</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Строение, размеры, морфологический облик оползней определяется составом вовлечённых в процесс пород.</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Основным факторами образования оползней являются глинистый состав пород, слагающих склон, подземные воды, увлажняющие породы склона, естественные и техногенные подрезки склонов.</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К естественным подрезкам относится эрозионная деятельность рек и водотоков, к техногенным – подрезки склонов при прокладке дорог и других инженерных коммуникаций.</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На территории района отмечаются как старые стабилизировавшиеся оползни, так и современные активные. </w:t>
      </w:r>
    </w:p>
    <w:p w:rsidR="00F45B68" w:rsidRPr="00F45B68" w:rsidRDefault="00F45B68" w:rsidP="00F45B68">
      <w:pPr>
        <w:spacing w:after="0" w:line="240" w:lineRule="auto"/>
        <w:ind w:firstLine="709"/>
        <w:jc w:val="both"/>
        <w:rPr>
          <w:rFonts w:ascii="Times New Roman" w:hAnsi="Times New Roman" w:cs="Times New Roman"/>
          <w:sz w:val="24"/>
          <w:szCs w:val="24"/>
        </w:rPr>
      </w:pPr>
      <w:proofErr w:type="spellStart"/>
      <w:r w:rsidRPr="00F45B68">
        <w:rPr>
          <w:rFonts w:ascii="Times New Roman" w:hAnsi="Times New Roman" w:cs="Times New Roman"/>
          <w:sz w:val="24"/>
          <w:szCs w:val="24"/>
        </w:rPr>
        <w:t>Оползнеобразование</w:t>
      </w:r>
      <w:proofErr w:type="spellEnd"/>
      <w:r w:rsidRPr="00F45B68">
        <w:rPr>
          <w:rFonts w:ascii="Times New Roman" w:hAnsi="Times New Roman" w:cs="Times New Roman"/>
          <w:sz w:val="24"/>
          <w:szCs w:val="24"/>
        </w:rPr>
        <w:t xml:space="preserve"> существенно усложняет строительство.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Строительству должны предшествовать мероприятия по инженерной подготовке территории, различные для различных видов строительства, но в целом сводящиеся к мероприятиям по </w:t>
      </w:r>
      <w:proofErr w:type="spellStart"/>
      <w:r w:rsidRPr="00F45B68">
        <w:rPr>
          <w:rFonts w:ascii="Times New Roman" w:hAnsi="Times New Roman" w:cs="Times New Roman"/>
          <w:sz w:val="24"/>
          <w:szCs w:val="24"/>
        </w:rPr>
        <w:t>выполаживанию</w:t>
      </w:r>
      <w:proofErr w:type="spellEnd"/>
      <w:r w:rsidRPr="00F45B68">
        <w:rPr>
          <w:rFonts w:ascii="Times New Roman" w:hAnsi="Times New Roman" w:cs="Times New Roman"/>
          <w:sz w:val="24"/>
          <w:szCs w:val="24"/>
        </w:rPr>
        <w:t xml:space="preserve"> и закреплению неустойчивых, оползневых склонов.</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Подтопление. Развитие процесса подтопления возможно на застроенной части района. Повышение уровня подземных вод первого от поверхности водоносного горизонта возможно под влиянием техногенных факторов – утечки из </w:t>
      </w:r>
      <w:proofErr w:type="spellStart"/>
      <w:r w:rsidRPr="00F45B68">
        <w:rPr>
          <w:rFonts w:ascii="Times New Roman" w:hAnsi="Times New Roman" w:cs="Times New Roman"/>
          <w:sz w:val="24"/>
          <w:szCs w:val="24"/>
        </w:rPr>
        <w:t>водонесущих</w:t>
      </w:r>
      <w:proofErr w:type="spellEnd"/>
      <w:r w:rsidRPr="00F45B68">
        <w:rPr>
          <w:rFonts w:ascii="Times New Roman" w:hAnsi="Times New Roman" w:cs="Times New Roman"/>
          <w:sz w:val="24"/>
          <w:szCs w:val="24"/>
        </w:rPr>
        <w:t xml:space="preserve"> коммуникаций.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На территории района есть и естественно подтопленные территории, где подземные воды залегают на глубине не свыше 3 метров.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На подтопленных территориях условия для строительства существенно усложняются.</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Заболачивание. Заболачивание широко развито в поймах рек.</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Основными условиями процесса заболачивания на территории </w:t>
      </w:r>
      <w:proofErr w:type="spellStart"/>
      <w:r w:rsidRPr="00F45B68">
        <w:rPr>
          <w:rFonts w:ascii="Times New Roman" w:hAnsi="Times New Roman" w:cs="Times New Roman"/>
          <w:sz w:val="24"/>
          <w:szCs w:val="24"/>
        </w:rPr>
        <w:t>Новосергиевского</w:t>
      </w:r>
      <w:proofErr w:type="spellEnd"/>
      <w:r w:rsidRPr="00F45B68">
        <w:rPr>
          <w:rFonts w:ascii="Times New Roman" w:hAnsi="Times New Roman" w:cs="Times New Roman"/>
          <w:sz w:val="24"/>
          <w:szCs w:val="24"/>
        </w:rPr>
        <w:t xml:space="preserve"> района являются: избыточное увлажнение территории, близкое залегание подземных вод, ровный рельеф поверхности, близкое залегание </w:t>
      </w:r>
      <w:proofErr w:type="spellStart"/>
      <w:r w:rsidRPr="00F45B68">
        <w:rPr>
          <w:rFonts w:ascii="Times New Roman" w:hAnsi="Times New Roman" w:cs="Times New Roman"/>
          <w:sz w:val="24"/>
          <w:szCs w:val="24"/>
        </w:rPr>
        <w:t>водоупора</w:t>
      </w:r>
      <w:proofErr w:type="spellEnd"/>
      <w:r w:rsidRPr="00F45B68">
        <w:rPr>
          <w:rFonts w:ascii="Times New Roman" w:hAnsi="Times New Roman" w:cs="Times New Roman"/>
          <w:sz w:val="24"/>
          <w:szCs w:val="24"/>
        </w:rPr>
        <w:t>.</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На территории района это, в основном, низинные болота, развитые по долинам рек. На заболоченных территориях условия их градостроительного освоения очень сложные.</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Выводы:</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Для уменьшения рисков и снижения уровня воздействия на хозяйственную деятельность человека необходимо проведение комплекса работ по постоянному мониторингу экзогенных геологических процессов, формированию прогнозов их развития своевременному выделению опасных зон, разработке и реализации мероприятий по инженерной защите территории:</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берегоукрепительные работы для ослабления процессов боковой эрозии;</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lastRenderedPageBreak/>
        <w:t xml:space="preserve">проведение исследований на наличие </w:t>
      </w:r>
      <w:proofErr w:type="spellStart"/>
      <w:r w:rsidRPr="00F45B68">
        <w:rPr>
          <w:rFonts w:ascii="Times New Roman" w:hAnsi="Times New Roman" w:cs="Times New Roman"/>
          <w:sz w:val="24"/>
          <w:szCs w:val="24"/>
        </w:rPr>
        <w:t>карстующихся</w:t>
      </w:r>
      <w:proofErr w:type="spellEnd"/>
      <w:r w:rsidRPr="00F45B68">
        <w:rPr>
          <w:rFonts w:ascii="Times New Roman" w:hAnsi="Times New Roman" w:cs="Times New Roman"/>
          <w:sz w:val="24"/>
          <w:szCs w:val="24"/>
        </w:rPr>
        <w:t xml:space="preserve"> пород на стадии проектирования строительства и разработка соответствующих </w:t>
      </w:r>
      <w:proofErr w:type="spellStart"/>
      <w:r w:rsidRPr="00F45B68">
        <w:rPr>
          <w:rFonts w:ascii="Times New Roman" w:hAnsi="Times New Roman" w:cs="Times New Roman"/>
          <w:sz w:val="24"/>
          <w:szCs w:val="24"/>
        </w:rPr>
        <w:t>противокарстовых</w:t>
      </w:r>
      <w:proofErr w:type="spellEnd"/>
      <w:r w:rsidRPr="00F45B68">
        <w:rPr>
          <w:rFonts w:ascii="Times New Roman" w:hAnsi="Times New Roman" w:cs="Times New Roman"/>
          <w:sz w:val="24"/>
          <w:szCs w:val="24"/>
        </w:rPr>
        <w:t xml:space="preserve"> мероприятий.</w:t>
      </w:r>
    </w:p>
    <w:p w:rsidR="005B39E5" w:rsidRPr="00060D8F" w:rsidRDefault="005B39E5" w:rsidP="00060D8F">
      <w:pPr>
        <w:spacing w:after="0" w:line="240" w:lineRule="auto"/>
        <w:ind w:firstLine="709"/>
        <w:jc w:val="both"/>
        <w:rPr>
          <w:rFonts w:ascii="Times New Roman" w:hAnsi="Times New Roman" w:cs="Times New Roman"/>
          <w:b/>
          <w:sz w:val="24"/>
          <w:szCs w:val="24"/>
        </w:rPr>
      </w:pPr>
      <w:r w:rsidRPr="00060D8F">
        <w:rPr>
          <w:rFonts w:ascii="Times New Roman" w:hAnsi="Times New Roman" w:cs="Times New Roman"/>
          <w:b/>
          <w:sz w:val="24"/>
          <w:szCs w:val="24"/>
        </w:rPr>
        <w:t>Гидрографическая сеть и ресурсы поверхностных вод</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В районе насчитывается 41 река, общей протяженностью более 900 км.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По территории </w:t>
      </w:r>
      <w:proofErr w:type="spellStart"/>
      <w:r w:rsidRPr="00F45B68">
        <w:rPr>
          <w:rFonts w:ascii="Times New Roman" w:hAnsi="Times New Roman" w:cs="Times New Roman"/>
          <w:sz w:val="24"/>
          <w:szCs w:val="24"/>
        </w:rPr>
        <w:t>Новосергиевского</w:t>
      </w:r>
      <w:proofErr w:type="spellEnd"/>
      <w:r w:rsidRPr="00F45B68">
        <w:rPr>
          <w:rFonts w:ascii="Times New Roman" w:hAnsi="Times New Roman" w:cs="Times New Roman"/>
          <w:sz w:val="24"/>
          <w:szCs w:val="24"/>
        </w:rPr>
        <w:t xml:space="preserve"> поссовета протекает река Самара, являющаяся самым крупным на территории Оренбургской области притоком реки Волга. Река Самара берет начало на Общем Сырте у горы Медвежий лоб, течет в направлении с юго-востока на северо-запад. У реки Самара правый склон долины крутой, а левый пологий. Притоком реки Самара является река </w:t>
      </w:r>
      <w:proofErr w:type="spellStart"/>
      <w:r w:rsidRPr="00F45B68">
        <w:rPr>
          <w:rFonts w:ascii="Times New Roman" w:hAnsi="Times New Roman" w:cs="Times New Roman"/>
          <w:sz w:val="24"/>
          <w:szCs w:val="24"/>
        </w:rPr>
        <w:t>Кувай</w:t>
      </w:r>
      <w:proofErr w:type="spellEnd"/>
      <w:r w:rsidRPr="00F45B68">
        <w:rPr>
          <w:rFonts w:ascii="Times New Roman" w:hAnsi="Times New Roman" w:cs="Times New Roman"/>
          <w:sz w:val="24"/>
          <w:szCs w:val="24"/>
        </w:rPr>
        <w:t xml:space="preserve">. В долине реки Самара и ее притоков сосредоточено большое количество озер-стариц, режим которых связан с основным водотоком. Через </w:t>
      </w:r>
      <w:proofErr w:type="spellStart"/>
      <w:r w:rsidRPr="00F45B68">
        <w:rPr>
          <w:rFonts w:ascii="Times New Roman" w:hAnsi="Times New Roman" w:cs="Times New Roman"/>
          <w:sz w:val="24"/>
          <w:szCs w:val="24"/>
        </w:rPr>
        <w:t>с.Черепаново</w:t>
      </w:r>
      <w:proofErr w:type="spellEnd"/>
      <w:r w:rsidRPr="00F45B68">
        <w:rPr>
          <w:rFonts w:ascii="Times New Roman" w:hAnsi="Times New Roman" w:cs="Times New Roman"/>
          <w:sz w:val="24"/>
          <w:szCs w:val="24"/>
        </w:rPr>
        <w:t xml:space="preserve"> протекает </w:t>
      </w:r>
      <w:proofErr w:type="spellStart"/>
      <w:r w:rsidRPr="00F45B68">
        <w:rPr>
          <w:rFonts w:ascii="Times New Roman" w:hAnsi="Times New Roman" w:cs="Times New Roman"/>
          <w:sz w:val="24"/>
          <w:szCs w:val="24"/>
        </w:rPr>
        <w:t>р.Ольшанка</w:t>
      </w:r>
      <w:proofErr w:type="spellEnd"/>
      <w:r w:rsidRPr="00F45B68">
        <w:rPr>
          <w:rFonts w:ascii="Times New Roman" w:hAnsi="Times New Roman" w:cs="Times New Roman"/>
          <w:sz w:val="24"/>
          <w:szCs w:val="24"/>
        </w:rPr>
        <w:t>, которая относится к бассейну р. Урал.</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Крупными реками района являются реки Самара – 85 км, река </w:t>
      </w:r>
      <w:proofErr w:type="spellStart"/>
      <w:r w:rsidRPr="00F45B68">
        <w:rPr>
          <w:rFonts w:ascii="Times New Roman" w:hAnsi="Times New Roman" w:cs="Times New Roman"/>
          <w:sz w:val="24"/>
          <w:szCs w:val="24"/>
        </w:rPr>
        <w:t>Кинделя</w:t>
      </w:r>
      <w:proofErr w:type="spellEnd"/>
      <w:r w:rsidRPr="00F45B68">
        <w:rPr>
          <w:rFonts w:ascii="Times New Roman" w:hAnsi="Times New Roman" w:cs="Times New Roman"/>
          <w:sz w:val="24"/>
          <w:szCs w:val="24"/>
        </w:rPr>
        <w:t xml:space="preserve"> – 98 км, река </w:t>
      </w:r>
      <w:proofErr w:type="spellStart"/>
      <w:r w:rsidRPr="00F45B68">
        <w:rPr>
          <w:rFonts w:ascii="Times New Roman" w:hAnsi="Times New Roman" w:cs="Times New Roman"/>
          <w:sz w:val="24"/>
          <w:szCs w:val="24"/>
        </w:rPr>
        <w:t>Иртек</w:t>
      </w:r>
      <w:proofErr w:type="spellEnd"/>
      <w:r w:rsidRPr="00F45B68">
        <w:rPr>
          <w:rFonts w:ascii="Times New Roman" w:hAnsi="Times New Roman" w:cs="Times New Roman"/>
          <w:sz w:val="24"/>
          <w:szCs w:val="24"/>
        </w:rPr>
        <w:t xml:space="preserve"> – 14 км, река Мокрая Елшанка – 13 км. Долина реки Урал богата небольшими речками, впадающими в Урал. Это речки: </w:t>
      </w:r>
      <w:proofErr w:type="spellStart"/>
      <w:r w:rsidRPr="00F45B68">
        <w:rPr>
          <w:rFonts w:ascii="Times New Roman" w:hAnsi="Times New Roman" w:cs="Times New Roman"/>
          <w:sz w:val="24"/>
          <w:szCs w:val="24"/>
        </w:rPr>
        <w:t>Заживная</w:t>
      </w:r>
      <w:proofErr w:type="spellEnd"/>
      <w:r w:rsidRPr="00F45B68">
        <w:rPr>
          <w:rFonts w:ascii="Times New Roman" w:hAnsi="Times New Roman" w:cs="Times New Roman"/>
          <w:sz w:val="24"/>
          <w:szCs w:val="24"/>
        </w:rPr>
        <w:t xml:space="preserve">, Черная, Елшанка, Озерная, </w:t>
      </w:r>
      <w:proofErr w:type="spellStart"/>
      <w:r w:rsidRPr="00F45B68">
        <w:rPr>
          <w:rFonts w:ascii="Times New Roman" w:hAnsi="Times New Roman" w:cs="Times New Roman"/>
          <w:sz w:val="24"/>
          <w:szCs w:val="24"/>
        </w:rPr>
        <w:t>Грязнушка</w:t>
      </w:r>
      <w:proofErr w:type="spellEnd"/>
      <w:r w:rsidRPr="00F45B68">
        <w:rPr>
          <w:rFonts w:ascii="Times New Roman" w:hAnsi="Times New Roman" w:cs="Times New Roman"/>
          <w:sz w:val="24"/>
          <w:szCs w:val="24"/>
        </w:rPr>
        <w:t xml:space="preserve">, Песчанка и Зубочистка.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Питание рек смешанное, преимущественно снеговое, что вызывает весеннее </w:t>
      </w:r>
      <w:hyperlink r:id="rId9" w:tooltip="Половодье" w:history="1">
        <w:r w:rsidRPr="00F45B68">
          <w:rPr>
            <w:rFonts w:ascii="Times New Roman" w:hAnsi="Times New Roman" w:cs="Times New Roman"/>
            <w:sz w:val="24"/>
            <w:szCs w:val="24"/>
          </w:rPr>
          <w:t>половодье</w:t>
        </w:r>
      </w:hyperlink>
      <w:r w:rsidRPr="00F45B68">
        <w:rPr>
          <w:rFonts w:ascii="Times New Roman" w:hAnsi="Times New Roman" w:cs="Times New Roman"/>
          <w:sz w:val="24"/>
          <w:szCs w:val="24"/>
        </w:rPr>
        <w:t xml:space="preserve"> с апреля. Затем половодье сменяется медленным спадом воды в реках в течение двух месяцев, и наступает мелководная устойчивая </w:t>
      </w:r>
      <w:hyperlink r:id="rId10" w:tooltip="Межень" w:history="1">
        <w:r w:rsidRPr="00F45B68">
          <w:rPr>
            <w:rFonts w:ascii="Times New Roman" w:hAnsi="Times New Roman" w:cs="Times New Roman"/>
            <w:sz w:val="24"/>
            <w:szCs w:val="24"/>
          </w:rPr>
          <w:t>межень</w:t>
        </w:r>
      </w:hyperlink>
      <w:r w:rsidRPr="00F45B68">
        <w:rPr>
          <w:rFonts w:ascii="Times New Roman" w:hAnsi="Times New Roman" w:cs="Times New Roman"/>
          <w:sz w:val="24"/>
          <w:szCs w:val="24"/>
        </w:rPr>
        <w:t xml:space="preserve">. Бывают кратковременные подъёмы воды в реках из-за летних и осенних дождей. Это </w:t>
      </w:r>
      <w:hyperlink r:id="rId11" w:tooltip="Паводок" w:history="1">
        <w:r w:rsidRPr="00F45B68">
          <w:rPr>
            <w:rFonts w:ascii="Times New Roman" w:hAnsi="Times New Roman" w:cs="Times New Roman"/>
            <w:sz w:val="24"/>
            <w:szCs w:val="24"/>
          </w:rPr>
          <w:t>паводки</w:t>
        </w:r>
      </w:hyperlink>
      <w:r w:rsidRPr="00F45B68">
        <w:rPr>
          <w:rFonts w:ascii="Times New Roman" w:hAnsi="Times New Roman" w:cs="Times New Roman"/>
          <w:sz w:val="24"/>
          <w:szCs w:val="24"/>
        </w:rPr>
        <w:t>.</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Годовой ход уровней воды характеризуется четко выраженной волной весеннего половодья, сравнительно низкой летне-осенней меженью, иногда прерываемой дождевыми паводками, и небольшим повышением уровня в течении зимы.</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Зимой реки покрываются устойчивым </w:t>
      </w:r>
      <w:hyperlink r:id="rId12" w:tooltip="Лед" w:history="1">
        <w:r w:rsidRPr="00F45B68">
          <w:rPr>
            <w:rFonts w:ascii="Times New Roman" w:hAnsi="Times New Roman" w:cs="Times New Roman"/>
            <w:sz w:val="24"/>
            <w:szCs w:val="24"/>
          </w:rPr>
          <w:t>ледяным</w:t>
        </w:r>
      </w:hyperlink>
      <w:r w:rsidRPr="00F45B68">
        <w:rPr>
          <w:rFonts w:ascii="Times New Roman" w:hAnsi="Times New Roman" w:cs="Times New Roman"/>
          <w:sz w:val="24"/>
          <w:szCs w:val="24"/>
        </w:rPr>
        <w:t xml:space="preserve"> покровом, продолжающимся до 130—140 дней. Вскрытие льда происходит с 6-15 апреля.</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Среднемноголетний годовой сток с территории района составляет 1,19 млн. м3, с учетом притока воды из других районов -2,16 млн. м3.</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В период весеннего половодья проходит 65-86% годового стока, в летне-осенний период - 11-30%, в зимний - 2,5-4,5%. Весеннее половодье начинается обычно в апреле, иногда в конце марта или во второй половине апреля.</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Амплитуда колебания уровня воды в период половодья сильно изменяется по годам. Высота подъема уровня составляет 2-4 м, и лишь в многоводные годы - 5-6 м.</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Наименьшие уровни в августе-сентябре. Почти ежегодно малые реки пересыхают.</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 Гидротехнические сооружения на реках </w:t>
      </w:r>
      <w:proofErr w:type="spellStart"/>
      <w:r w:rsidRPr="00F45B68">
        <w:rPr>
          <w:rFonts w:ascii="Times New Roman" w:hAnsi="Times New Roman" w:cs="Times New Roman"/>
          <w:sz w:val="24"/>
          <w:szCs w:val="24"/>
        </w:rPr>
        <w:t>Новосергиевского</w:t>
      </w:r>
      <w:proofErr w:type="spellEnd"/>
      <w:r w:rsidRPr="00F45B68">
        <w:rPr>
          <w:rFonts w:ascii="Times New Roman" w:hAnsi="Times New Roman" w:cs="Times New Roman"/>
          <w:sz w:val="24"/>
          <w:szCs w:val="24"/>
        </w:rPr>
        <w:t xml:space="preserve"> района представлены 36-ю плотинами. </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В настоящее время на территории </w:t>
      </w:r>
      <w:proofErr w:type="spellStart"/>
      <w:r w:rsidRPr="00F45B68">
        <w:rPr>
          <w:rFonts w:ascii="Times New Roman" w:hAnsi="Times New Roman" w:cs="Times New Roman"/>
          <w:sz w:val="24"/>
          <w:szCs w:val="24"/>
        </w:rPr>
        <w:t>Кулагинского</w:t>
      </w:r>
      <w:proofErr w:type="spellEnd"/>
      <w:r w:rsidRPr="00F45B68">
        <w:rPr>
          <w:rFonts w:ascii="Times New Roman" w:hAnsi="Times New Roman" w:cs="Times New Roman"/>
          <w:sz w:val="24"/>
          <w:szCs w:val="24"/>
        </w:rPr>
        <w:t xml:space="preserve"> сельсовета идет строительство двух гидротехнических сооружений, где в дальнейшем возможно обустройство зон отдыха.</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В качестве водно-ландшафтного памятника природы выделяется безымянное озеро в пойме реки </w:t>
      </w:r>
      <w:proofErr w:type="spellStart"/>
      <w:r w:rsidRPr="00F45B68">
        <w:rPr>
          <w:rFonts w:ascii="Times New Roman" w:hAnsi="Times New Roman" w:cs="Times New Roman"/>
          <w:sz w:val="24"/>
          <w:szCs w:val="24"/>
        </w:rPr>
        <w:t>Киндельки</w:t>
      </w:r>
      <w:proofErr w:type="spellEnd"/>
      <w:r w:rsidRPr="00F45B68">
        <w:rPr>
          <w:rFonts w:ascii="Times New Roman" w:hAnsi="Times New Roman" w:cs="Times New Roman"/>
          <w:sz w:val="24"/>
          <w:szCs w:val="24"/>
        </w:rPr>
        <w:t xml:space="preserve">, расположенное в 8 км южнее села </w:t>
      </w:r>
      <w:proofErr w:type="spellStart"/>
      <w:r w:rsidRPr="00F45B68">
        <w:rPr>
          <w:rFonts w:ascii="Times New Roman" w:hAnsi="Times New Roman" w:cs="Times New Roman"/>
          <w:sz w:val="24"/>
          <w:szCs w:val="24"/>
        </w:rPr>
        <w:t>Новокинделька</w:t>
      </w:r>
      <w:proofErr w:type="spellEnd"/>
      <w:r w:rsidRPr="00F45B68">
        <w:rPr>
          <w:rFonts w:ascii="Times New Roman" w:hAnsi="Times New Roman" w:cs="Times New Roman"/>
          <w:sz w:val="24"/>
          <w:szCs w:val="24"/>
        </w:rPr>
        <w:t xml:space="preserve"> на правобережье основного русла речки, в 1 км ниже впадения ручья Ивкин. Этот озерный плес привлекает внимание исключительно высокими пейзажными качествами, богатой водной и околоводной растительностью. Вода в озере чрезвычайно прозрачна, и в связи с родниковым питанием очень холодная. В озере обитают щука, линь, язь, карась.</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Водный фонд МО </w:t>
      </w:r>
      <w:proofErr w:type="spellStart"/>
      <w:r w:rsidRPr="00F45B68">
        <w:rPr>
          <w:rFonts w:ascii="Times New Roman" w:hAnsi="Times New Roman" w:cs="Times New Roman"/>
          <w:sz w:val="24"/>
          <w:szCs w:val="24"/>
        </w:rPr>
        <w:t>Лапазский</w:t>
      </w:r>
      <w:proofErr w:type="spellEnd"/>
      <w:r w:rsidRPr="00F45B68">
        <w:rPr>
          <w:rFonts w:ascii="Times New Roman" w:hAnsi="Times New Roman" w:cs="Times New Roman"/>
          <w:sz w:val="24"/>
          <w:szCs w:val="24"/>
        </w:rPr>
        <w:t xml:space="preserve"> сельсовет представлен рекой </w:t>
      </w:r>
      <w:proofErr w:type="spellStart"/>
      <w:r w:rsidRPr="00F45B68">
        <w:rPr>
          <w:rFonts w:ascii="Times New Roman" w:hAnsi="Times New Roman" w:cs="Times New Roman"/>
          <w:sz w:val="24"/>
          <w:szCs w:val="24"/>
        </w:rPr>
        <w:t>Кинделя</w:t>
      </w:r>
      <w:proofErr w:type="spellEnd"/>
      <w:r w:rsidRPr="00F45B68">
        <w:rPr>
          <w:rFonts w:ascii="Times New Roman" w:hAnsi="Times New Roman" w:cs="Times New Roman"/>
          <w:sz w:val="24"/>
          <w:szCs w:val="24"/>
        </w:rPr>
        <w:t xml:space="preserve">, река </w:t>
      </w:r>
      <w:proofErr w:type="spellStart"/>
      <w:r w:rsidRPr="00F45B68">
        <w:rPr>
          <w:rFonts w:ascii="Times New Roman" w:hAnsi="Times New Roman" w:cs="Times New Roman"/>
          <w:sz w:val="24"/>
          <w:szCs w:val="24"/>
        </w:rPr>
        <w:t>Иртек</w:t>
      </w:r>
      <w:proofErr w:type="spellEnd"/>
      <w:r w:rsidRPr="00F45B68">
        <w:rPr>
          <w:rFonts w:ascii="Times New Roman" w:hAnsi="Times New Roman" w:cs="Times New Roman"/>
          <w:sz w:val="24"/>
          <w:szCs w:val="24"/>
        </w:rPr>
        <w:t xml:space="preserve">, река Мокрая Елшанка, река </w:t>
      </w:r>
      <w:proofErr w:type="spellStart"/>
      <w:r w:rsidRPr="00F45B68">
        <w:rPr>
          <w:rFonts w:ascii="Times New Roman" w:hAnsi="Times New Roman" w:cs="Times New Roman"/>
          <w:sz w:val="24"/>
          <w:szCs w:val="24"/>
        </w:rPr>
        <w:t>Контузла</w:t>
      </w:r>
      <w:proofErr w:type="spellEnd"/>
      <w:r w:rsidRPr="00F45B68">
        <w:rPr>
          <w:rFonts w:ascii="Times New Roman" w:hAnsi="Times New Roman" w:cs="Times New Roman"/>
          <w:sz w:val="24"/>
          <w:szCs w:val="24"/>
        </w:rPr>
        <w:t xml:space="preserve">, ручей </w:t>
      </w:r>
      <w:proofErr w:type="spellStart"/>
      <w:r w:rsidRPr="00F45B68">
        <w:rPr>
          <w:rFonts w:ascii="Times New Roman" w:hAnsi="Times New Roman" w:cs="Times New Roman"/>
          <w:sz w:val="24"/>
          <w:szCs w:val="24"/>
        </w:rPr>
        <w:t>Лапаз</w:t>
      </w:r>
      <w:proofErr w:type="spellEnd"/>
      <w:r w:rsidRPr="00F45B68">
        <w:rPr>
          <w:rFonts w:ascii="Times New Roman" w:hAnsi="Times New Roman" w:cs="Times New Roman"/>
          <w:sz w:val="24"/>
          <w:szCs w:val="24"/>
        </w:rPr>
        <w:t>.</w:t>
      </w:r>
    </w:p>
    <w:p w:rsidR="00EB0573"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В целях сохранения ресурсов водного фонда от рек и озер устанавливается </w:t>
      </w:r>
      <w:proofErr w:type="spellStart"/>
      <w:r w:rsidRPr="00F45B68">
        <w:rPr>
          <w:rFonts w:ascii="Times New Roman" w:hAnsi="Times New Roman" w:cs="Times New Roman"/>
          <w:sz w:val="24"/>
          <w:szCs w:val="24"/>
        </w:rPr>
        <w:t>водоохранная</w:t>
      </w:r>
      <w:proofErr w:type="spellEnd"/>
      <w:r w:rsidRPr="00F45B68">
        <w:rPr>
          <w:rFonts w:ascii="Times New Roman" w:hAnsi="Times New Roman" w:cs="Times New Roman"/>
          <w:sz w:val="24"/>
          <w:szCs w:val="24"/>
        </w:rPr>
        <w:t xml:space="preserve"> зона согласно Водному кодексу Российской Федерации.</w:t>
      </w:r>
    </w:p>
    <w:p w:rsidR="00EB0573" w:rsidRPr="00060D8F" w:rsidRDefault="00F45B68" w:rsidP="00060D8F">
      <w:pPr>
        <w:spacing w:after="0" w:line="240" w:lineRule="auto"/>
        <w:ind w:firstLine="709"/>
        <w:jc w:val="both"/>
        <w:rPr>
          <w:rFonts w:ascii="Times New Roman" w:hAnsi="Times New Roman" w:cs="Times New Roman"/>
          <w:b/>
          <w:sz w:val="24"/>
          <w:szCs w:val="24"/>
        </w:rPr>
      </w:pPr>
      <w:r w:rsidRPr="00060D8F">
        <w:rPr>
          <w:rFonts w:ascii="Times New Roman" w:hAnsi="Times New Roman" w:cs="Times New Roman"/>
          <w:b/>
          <w:sz w:val="24"/>
          <w:szCs w:val="24"/>
        </w:rPr>
        <w:t>Почвенное строение</w:t>
      </w:r>
    </w:p>
    <w:p w:rsidR="00F45B68" w:rsidRPr="00F45B68" w:rsidRDefault="00F45B68" w:rsidP="00F45B68">
      <w:pPr>
        <w:spacing w:after="0" w:line="240" w:lineRule="auto"/>
        <w:ind w:firstLine="709"/>
        <w:jc w:val="both"/>
        <w:rPr>
          <w:rFonts w:ascii="Times New Roman" w:hAnsi="Times New Roman" w:cs="Times New Roman"/>
          <w:sz w:val="24"/>
          <w:szCs w:val="24"/>
        </w:rPr>
      </w:pPr>
      <w:r w:rsidRPr="00F45B68">
        <w:rPr>
          <w:rFonts w:ascii="Times New Roman" w:hAnsi="Times New Roman" w:cs="Times New Roman"/>
          <w:sz w:val="24"/>
          <w:szCs w:val="24"/>
        </w:rPr>
        <w:t xml:space="preserve">На территории муниципального образования </w:t>
      </w:r>
      <w:proofErr w:type="spellStart"/>
      <w:r w:rsidRPr="00F45B68">
        <w:rPr>
          <w:rFonts w:ascii="Times New Roman" w:hAnsi="Times New Roman" w:cs="Times New Roman"/>
          <w:sz w:val="24"/>
          <w:szCs w:val="24"/>
        </w:rPr>
        <w:t>Лапазский</w:t>
      </w:r>
      <w:proofErr w:type="spellEnd"/>
      <w:r w:rsidRPr="00F45B68">
        <w:rPr>
          <w:rFonts w:ascii="Times New Roman" w:hAnsi="Times New Roman" w:cs="Times New Roman"/>
          <w:sz w:val="24"/>
          <w:szCs w:val="24"/>
        </w:rPr>
        <w:t xml:space="preserve"> сельсовет преобладают чернозёмы оподзоленные и </w:t>
      </w:r>
      <w:proofErr w:type="spellStart"/>
      <w:r w:rsidRPr="00F45B68">
        <w:rPr>
          <w:rFonts w:ascii="Times New Roman" w:hAnsi="Times New Roman" w:cs="Times New Roman"/>
          <w:sz w:val="24"/>
          <w:szCs w:val="24"/>
        </w:rPr>
        <w:t>выщелочные</w:t>
      </w:r>
      <w:proofErr w:type="spellEnd"/>
      <w:r w:rsidRPr="00F45B68">
        <w:rPr>
          <w:rFonts w:ascii="Times New Roman" w:hAnsi="Times New Roman" w:cs="Times New Roman"/>
          <w:sz w:val="24"/>
          <w:szCs w:val="24"/>
        </w:rPr>
        <w:t xml:space="preserve">, а также серые лесные почвы, преимущественно суглинистого механического состава, сформированные на карбонатных </w:t>
      </w:r>
      <w:proofErr w:type="spellStart"/>
      <w:r w:rsidRPr="00F45B68">
        <w:rPr>
          <w:rFonts w:ascii="Times New Roman" w:hAnsi="Times New Roman" w:cs="Times New Roman"/>
          <w:sz w:val="24"/>
          <w:szCs w:val="24"/>
        </w:rPr>
        <w:t>лесовидных</w:t>
      </w:r>
      <w:proofErr w:type="spellEnd"/>
      <w:r w:rsidRPr="00F45B68">
        <w:rPr>
          <w:rFonts w:ascii="Times New Roman" w:hAnsi="Times New Roman" w:cs="Times New Roman"/>
          <w:sz w:val="24"/>
          <w:szCs w:val="24"/>
        </w:rPr>
        <w:t xml:space="preserve"> </w:t>
      </w:r>
      <w:r w:rsidRPr="00F45B68">
        <w:rPr>
          <w:rFonts w:ascii="Times New Roman" w:hAnsi="Times New Roman" w:cs="Times New Roman"/>
          <w:sz w:val="24"/>
          <w:szCs w:val="24"/>
        </w:rPr>
        <w:lastRenderedPageBreak/>
        <w:t>суглинках. Это почвы с нейтральной или слабокислой реакцией, значительными запасами гумуса и питательных минеральных веществ, что определяет их высокое плодородие.</w:t>
      </w:r>
    </w:p>
    <w:p w:rsidR="00EB0573" w:rsidRPr="00060D8F" w:rsidRDefault="00EB0573" w:rsidP="00060D8F">
      <w:pPr>
        <w:spacing w:after="0" w:line="240" w:lineRule="auto"/>
        <w:ind w:firstLine="709"/>
        <w:jc w:val="both"/>
        <w:rPr>
          <w:rFonts w:ascii="Times New Roman" w:hAnsi="Times New Roman" w:cs="Times New Roman"/>
          <w:b/>
          <w:sz w:val="24"/>
          <w:szCs w:val="24"/>
        </w:rPr>
      </w:pPr>
      <w:r w:rsidRPr="00060D8F">
        <w:rPr>
          <w:rFonts w:ascii="Times New Roman" w:hAnsi="Times New Roman" w:cs="Times New Roman"/>
          <w:b/>
          <w:sz w:val="24"/>
          <w:szCs w:val="24"/>
        </w:rPr>
        <w:t>Демографическая ситуация (прогноз численности населения)</w:t>
      </w:r>
    </w:p>
    <w:p w:rsidR="00C30138" w:rsidRPr="0074120E" w:rsidRDefault="00C30138" w:rsidP="00C30138">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 xml:space="preserve">На территории муниципального образования </w:t>
      </w:r>
      <w:proofErr w:type="spellStart"/>
      <w:r w:rsidRPr="0074120E">
        <w:rPr>
          <w:rFonts w:ascii="Times New Roman" w:hAnsi="Times New Roman" w:cs="Times New Roman"/>
          <w:sz w:val="24"/>
          <w:szCs w:val="24"/>
        </w:rPr>
        <w:t>Лапазский</w:t>
      </w:r>
      <w:proofErr w:type="spellEnd"/>
      <w:r w:rsidRPr="0074120E">
        <w:rPr>
          <w:rFonts w:ascii="Times New Roman" w:hAnsi="Times New Roman" w:cs="Times New Roman"/>
          <w:sz w:val="24"/>
          <w:szCs w:val="24"/>
        </w:rPr>
        <w:t xml:space="preserve"> сельсовет </w:t>
      </w:r>
      <w:proofErr w:type="spellStart"/>
      <w:r w:rsidRPr="0074120E">
        <w:rPr>
          <w:rFonts w:ascii="Times New Roman" w:hAnsi="Times New Roman" w:cs="Times New Roman"/>
          <w:sz w:val="24"/>
          <w:szCs w:val="24"/>
        </w:rPr>
        <w:t>Новосе</w:t>
      </w:r>
      <w:r w:rsidR="002C3963">
        <w:rPr>
          <w:rFonts w:ascii="Times New Roman" w:hAnsi="Times New Roman" w:cs="Times New Roman"/>
          <w:sz w:val="24"/>
          <w:szCs w:val="24"/>
        </w:rPr>
        <w:t>ргиевского</w:t>
      </w:r>
      <w:proofErr w:type="spellEnd"/>
      <w:r w:rsidR="002C3963">
        <w:rPr>
          <w:rFonts w:ascii="Times New Roman" w:hAnsi="Times New Roman" w:cs="Times New Roman"/>
          <w:sz w:val="24"/>
          <w:szCs w:val="24"/>
        </w:rPr>
        <w:t xml:space="preserve"> района проживает 784</w:t>
      </w:r>
      <w:r w:rsidRPr="0074120E">
        <w:rPr>
          <w:rFonts w:ascii="Times New Roman" w:hAnsi="Times New Roman" w:cs="Times New Roman"/>
          <w:sz w:val="24"/>
          <w:szCs w:val="24"/>
        </w:rPr>
        <w:t xml:space="preserve"> чел.</w:t>
      </w:r>
    </w:p>
    <w:p w:rsidR="00C30138" w:rsidRPr="0074120E" w:rsidRDefault="00C30138" w:rsidP="00C30138">
      <w:pPr>
        <w:spacing w:after="0" w:line="240" w:lineRule="auto"/>
        <w:ind w:firstLine="709"/>
        <w:jc w:val="both"/>
        <w:rPr>
          <w:rFonts w:ascii="Times New Roman" w:hAnsi="Times New Roman" w:cs="Times New Roman"/>
          <w:sz w:val="24"/>
          <w:szCs w:val="24"/>
        </w:rPr>
      </w:pPr>
      <w:r w:rsidRPr="0074120E">
        <w:rPr>
          <w:rFonts w:ascii="Times New Roman" w:hAnsi="Times New Roman" w:cs="Times New Roman"/>
          <w:sz w:val="24"/>
          <w:szCs w:val="24"/>
        </w:rPr>
        <w:t>Этнический состав населения очень разнообразен: русские, татары, башкиры, украинцы, белорусы, мордва.</w:t>
      </w:r>
    </w:p>
    <w:p w:rsidR="00D574C1" w:rsidRDefault="00D574C1" w:rsidP="00D574C1">
      <w:pPr>
        <w:spacing w:after="0" w:line="240" w:lineRule="auto"/>
        <w:ind w:firstLine="709"/>
        <w:jc w:val="both"/>
        <w:rPr>
          <w:rFonts w:ascii="Times New Roman" w:hAnsi="Times New Roman" w:cs="Times New Roman"/>
          <w:sz w:val="24"/>
          <w:szCs w:val="24"/>
        </w:rPr>
      </w:pPr>
      <w:r w:rsidRPr="00D574C1">
        <w:rPr>
          <w:rFonts w:ascii="Times New Roman" w:hAnsi="Times New Roman" w:cs="Times New Roman"/>
          <w:sz w:val="24"/>
          <w:szCs w:val="24"/>
        </w:rPr>
        <w:t>Данным проектом предполагаем стабилизацию численности на существующем уровне.</w:t>
      </w:r>
    </w:p>
    <w:p w:rsidR="00C30138" w:rsidRPr="00C30138" w:rsidRDefault="00C30138" w:rsidP="00C30138">
      <w:pPr>
        <w:spacing w:after="0" w:line="240" w:lineRule="auto"/>
        <w:ind w:firstLine="709"/>
        <w:jc w:val="both"/>
        <w:rPr>
          <w:rFonts w:ascii="Times New Roman" w:hAnsi="Times New Roman" w:cs="Times New Roman"/>
          <w:sz w:val="24"/>
          <w:szCs w:val="24"/>
        </w:rPr>
      </w:pPr>
      <w:r w:rsidRPr="00C30138">
        <w:rPr>
          <w:rFonts w:ascii="Times New Roman" w:hAnsi="Times New Roman" w:cs="Times New Roman"/>
          <w:sz w:val="24"/>
          <w:szCs w:val="24"/>
        </w:rPr>
        <w:t xml:space="preserve">Анализ структуры расселения выявил специфические закономерности и особенности, характерные для </w:t>
      </w:r>
      <w:proofErr w:type="spellStart"/>
      <w:r w:rsidR="00756592">
        <w:rPr>
          <w:rFonts w:ascii="Times New Roman" w:hAnsi="Times New Roman" w:cs="Times New Roman"/>
          <w:sz w:val="24"/>
          <w:szCs w:val="24"/>
        </w:rPr>
        <w:t>Лапазского</w:t>
      </w:r>
      <w:proofErr w:type="spellEnd"/>
      <w:r w:rsidRPr="00C30138">
        <w:rPr>
          <w:rFonts w:ascii="Times New Roman" w:hAnsi="Times New Roman" w:cs="Times New Roman"/>
          <w:sz w:val="24"/>
          <w:szCs w:val="24"/>
        </w:rPr>
        <w:t xml:space="preserve"> сельсовета:</w:t>
      </w:r>
    </w:p>
    <w:p w:rsidR="00C30138" w:rsidRPr="00C30138" w:rsidRDefault="00C30138" w:rsidP="00C30138">
      <w:pPr>
        <w:spacing w:after="0" w:line="240" w:lineRule="auto"/>
        <w:ind w:firstLine="709"/>
        <w:jc w:val="both"/>
        <w:rPr>
          <w:rFonts w:ascii="Times New Roman" w:hAnsi="Times New Roman" w:cs="Times New Roman"/>
          <w:sz w:val="24"/>
          <w:szCs w:val="24"/>
        </w:rPr>
      </w:pPr>
      <w:r w:rsidRPr="00C30138">
        <w:rPr>
          <w:rFonts w:ascii="Times New Roman" w:hAnsi="Times New Roman" w:cs="Times New Roman"/>
          <w:sz w:val="24"/>
          <w:szCs w:val="24"/>
        </w:rPr>
        <w:t>- территория муниципального образования заселена достаточно значительно;</w:t>
      </w:r>
    </w:p>
    <w:p w:rsidR="00C30138" w:rsidRPr="00C30138" w:rsidRDefault="00C30138" w:rsidP="00C30138">
      <w:pPr>
        <w:spacing w:after="0" w:line="240" w:lineRule="auto"/>
        <w:ind w:firstLine="709"/>
        <w:jc w:val="both"/>
        <w:rPr>
          <w:rFonts w:ascii="Times New Roman" w:hAnsi="Times New Roman" w:cs="Times New Roman"/>
          <w:sz w:val="24"/>
          <w:szCs w:val="24"/>
        </w:rPr>
      </w:pPr>
      <w:r w:rsidRPr="00C30138">
        <w:rPr>
          <w:rFonts w:ascii="Times New Roman" w:hAnsi="Times New Roman" w:cs="Times New Roman"/>
          <w:sz w:val="24"/>
          <w:szCs w:val="24"/>
        </w:rPr>
        <w:t xml:space="preserve">- население концентрируется в 2 населенных пунктах, причем основная часть в центральном населенном пункте –  селе </w:t>
      </w:r>
      <w:proofErr w:type="spellStart"/>
      <w:r w:rsidRPr="00C30138">
        <w:rPr>
          <w:rFonts w:ascii="Times New Roman" w:hAnsi="Times New Roman" w:cs="Times New Roman"/>
          <w:sz w:val="24"/>
          <w:szCs w:val="24"/>
        </w:rPr>
        <w:t>Лапаз</w:t>
      </w:r>
      <w:proofErr w:type="spellEnd"/>
      <w:r w:rsidRPr="00C30138">
        <w:rPr>
          <w:rFonts w:ascii="Times New Roman" w:hAnsi="Times New Roman" w:cs="Times New Roman"/>
          <w:sz w:val="24"/>
          <w:szCs w:val="24"/>
        </w:rPr>
        <w:t xml:space="preserve"> (46 % населения МО);</w:t>
      </w:r>
    </w:p>
    <w:p w:rsidR="00C30138" w:rsidRPr="00C30138" w:rsidRDefault="00C30138" w:rsidP="00C30138">
      <w:pPr>
        <w:spacing w:after="0" w:line="240" w:lineRule="auto"/>
        <w:ind w:firstLine="709"/>
        <w:jc w:val="both"/>
        <w:rPr>
          <w:rFonts w:ascii="Times New Roman" w:hAnsi="Times New Roman" w:cs="Times New Roman"/>
          <w:sz w:val="24"/>
          <w:szCs w:val="24"/>
        </w:rPr>
      </w:pPr>
      <w:r w:rsidRPr="00C30138">
        <w:rPr>
          <w:rFonts w:ascii="Times New Roman" w:hAnsi="Times New Roman" w:cs="Times New Roman"/>
          <w:sz w:val="24"/>
          <w:szCs w:val="24"/>
        </w:rPr>
        <w:t>- два населенных пункта имеют численность населения меньше 200 человек</w:t>
      </w:r>
      <w:r w:rsidR="00756592">
        <w:rPr>
          <w:rFonts w:ascii="Times New Roman" w:hAnsi="Times New Roman" w:cs="Times New Roman"/>
          <w:sz w:val="24"/>
          <w:szCs w:val="24"/>
        </w:rPr>
        <w:t xml:space="preserve"> (</w:t>
      </w:r>
      <w:proofErr w:type="spellStart"/>
      <w:r w:rsidR="00756592">
        <w:rPr>
          <w:rFonts w:ascii="Times New Roman" w:hAnsi="Times New Roman" w:cs="Times New Roman"/>
          <w:sz w:val="24"/>
          <w:szCs w:val="24"/>
        </w:rPr>
        <w:t>с.Варшавка</w:t>
      </w:r>
      <w:proofErr w:type="spellEnd"/>
      <w:r w:rsidR="00756592">
        <w:rPr>
          <w:rFonts w:ascii="Times New Roman" w:hAnsi="Times New Roman" w:cs="Times New Roman"/>
          <w:sz w:val="24"/>
          <w:szCs w:val="24"/>
        </w:rPr>
        <w:t xml:space="preserve">, </w:t>
      </w:r>
      <w:proofErr w:type="spellStart"/>
      <w:r w:rsidR="00756592">
        <w:rPr>
          <w:rFonts w:ascii="Times New Roman" w:hAnsi="Times New Roman" w:cs="Times New Roman"/>
          <w:sz w:val="24"/>
          <w:szCs w:val="24"/>
        </w:rPr>
        <w:t>с.Новородниковка</w:t>
      </w:r>
      <w:proofErr w:type="spellEnd"/>
      <w:r w:rsidRPr="00C30138">
        <w:rPr>
          <w:rFonts w:ascii="Times New Roman" w:hAnsi="Times New Roman" w:cs="Times New Roman"/>
          <w:sz w:val="24"/>
          <w:szCs w:val="24"/>
        </w:rPr>
        <w:t>;</w:t>
      </w:r>
    </w:p>
    <w:p w:rsidR="00C30138" w:rsidRPr="00C30138" w:rsidRDefault="00C30138" w:rsidP="00C30138">
      <w:pPr>
        <w:spacing w:after="0" w:line="240" w:lineRule="auto"/>
        <w:ind w:firstLine="709"/>
        <w:jc w:val="both"/>
        <w:rPr>
          <w:rFonts w:ascii="Times New Roman" w:hAnsi="Times New Roman" w:cs="Times New Roman"/>
          <w:sz w:val="24"/>
          <w:szCs w:val="24"/>
        </w:rPr>
      </w:pPr>
      <w:r w:rsidRPr="00C30138">
        <w:rPr>
          <w:rFonts w:ascii="Times New Roman" w:hAnsi="Times New Roman" w:cs="Times New Roman"/>
          <w:sz w:val="24"/>
          <w:szCs w:val="24"/>
        </w:rPr>
        <w:t>- близость ведущих экономических центров Оренбургской области;</w:t>
      </w:r>
    </w:p>
    <w:p w:rsidR="00C30138" w:rsidRPr="00C30138" w:rsidRDefault="00C30138" w:rsidP="00C30138">
      <w:pPr>
        <w:spacing w:after="0" w:line="240" w:lineRule="auto"/>
        <w:ind w:firstLine="709"/>
        <w:jc w:val="both"/>
        <w:rPr>
          <w:rFonts w:ascii="Times New Roman" w:hAnsi="Times New Roman" w:cs="Times New Roman"/>
          <w:sz w:val="24"/>
          <w:szCs w:val="24"/>
        </w:rPr>
      </w:pPr>
      <w:r w:rsidRPr="00C30138">
        <w:rPr>
          <w:rFonts w:ascii="Times New Roman" w:hAnsi="Times New Roman" w:cs="Times New Roman"/>
          <w:sz w:val="24"/>
          <w:szCs w:val="24"/>
        </w:rPr>
        <w:t xml:space="preserve">- первостепенная роль муниципального образования в </w:t>
      </w:r>
      <w:proofErr w:type="spellStart"/>
      <w:r w:rsidRPr="00C30138">
        <w:rPr>
          <w:rFonts w:ascii="Times New Roman" w:hAnsi="Times New Roman" w:cs="Times New Roman"/>
          <w:sz w:val="24"/>
          <w:szCs w:val="24"/>
        </w:rPr>
        <w:t>Новосергиевском</w:t>
      </w:r>
      <w:proofErr w:type="spellEnd"/>
      <w:r w:rsidRPr="00C30138">
        <w:rPr>
          <w:rFonts w:ascii="Times New Roman" w:hAnsi="Times New Roman" w:cs="Times New Roman"/>
          <w:sz w:val="24"/>
          <w:szCs w:val="24"/>
        </w:rPr>
        <w:t xml:space="preserve"> районе;</w:t>
      </w:r>
    </w:p>
    <w:p w:rsidR="00C30138" w:rsidRPr="00C30138" w:rsidRDefault="00C30138" w:rsidP="00C30138">
      <w:pPr>
        <w:spacing w:after="0" w:line="240" w:lineRule="auto"/>
        <w:ind w:firstLine="709"/>
        <w:jc w:val="both"/>
        <w:rPr>
          <w:rFonts w:ascii="Times New Roman" w:hAnsi="Times New Roman" w:cs="Times New Roman"/>
          <w:sz w:val="24"/>
          <w:szCs w:val="24"/>
        </w:rPr>
      </w:pPr>
      <w:r w:rsidRPr="00C30138">
        <w:rPr>
          <w:rFonts w:ascii="Times New Roman" w:hAnsi="Times New Roman" w:cs="Times New Roman"/>
          <w:sz w:val="24"/>
          <w:szCs w:val="24"/>
        </w:rPr>
        <w:t>- внутреннее положение.</w:t>
      </w:r>
    </w:p>
    <w:p w:rsidR="00671EB4" w:rsidRPr="00347464" w:rsidRDefault="00671EB4" w:rsidP="00671EB4">
      <w:pPr>
        <w:pStyle w:val="1"/>
        <w:spacing w:before="100" w:beforeAutospacing="1" w:after="100" w:afterAutospacing="1"/>
        <w:ind w:firstLine="709"/>
        <w:rPr>
          <w:rFonts w:ascii="Times New Roman" w:hAnsi="Times New Roman" w:cs="Times New Roman"/>
          <w:sz w:val="24"/>
          <w:szCs w:val="24"/>
        </w:rPr>
      </w:pPr>
      <w:bookmarkStart w:id="6" w:name="_Toc139281640"/>
      <w:bookmarkStart w:id="7" w:name="_Toc140756192"/>
      <w:bookmarkEnd w:id="1"/>
      <w:bookmarkEnd w:id="2"/>
      <w:r w:rsidRPr="00347464">
        <w:rPr>
          <w:rFonts w:ascii="Times New Roman" w:hAnsi="Times New Roman" w:cs="Times New Roman"/>
          <w:sz w:val="24"/>
          <w:szCs w:val="24"/>
        </w:rPr>
        <w:t>2.2 Зоны с особыми условиями использования территории</w:t>
      </w:r>
      <w:bookmarkEnd w:id="6"/>
      <w:bookmarkEnd w:id="7"/>
    </w:p>
    <w:p w:rsidR="00671EB4" w:rsidRPr="00377694" w:rsidRDefault="00671EB4" w:rsidP="00671EB4">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 xml:space="preserve">В составе материалов по обоснованию </w:t>
      </w:r>
      <w:r>
        <w:rPr>
          <w:rFonts w:ascii="Times New Roman" w:hAnsi="Times New Roman" w:cs="Times New Roman"/>
          <w:bCs/>
          <w:sz w:val="24"/>
          <w:szCs w:val="28"/>
        </w:rPr>
        <w:t>Г</w:t>
      </w:r>
      <w:r w:rsidRPr="00377694">
        <w:rPr>
          <w:rFonts w:ascii="Times New Roman" w:hAnsi="Times New Roman" w:cs="Times New Roman"/>
          <w:bCs/>
          <w:sz w:val="24"/>
          <w:szCs w:val="28"/>
        </w:rPr>
        <w:t>енерального плана выделены следующие зоны с особыми условиями использования территорий, т.е. территории, в границах которых устанавливаются ограничения на осуществление градостроительной деятельности:</w:t>
      </w:r>
    </w:p>
    <w:p w:rsidR="00671EB4" w:rsidRPr="00377694" w:rsidRDefault="00671EB4" w:rsidP="00671EB4">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 xml:space="preserve">-территории </w:t>
      </w:r>
      <w:proofErr w:type="spellStart"/>
      <w:r w:rsidRPr="00377694">
        <w:rPr>
          <w:rFonts w:ascii="Times New Roman" w:hAnsi="Times New Roman" w:cs="Times New Roman"/>
          <w:bCs/>
          <w:sz w:val="24"/>
          <w:szCs w:val="28"/>
        </w:rPr>
        <w:t>водоохранных</w:t>
      </w:r>
      <w:proofErr w:type="spellEnd"/>
      <w:r w:rsidRPr="00377694">
        <w:rPr>
          <w:rFonts w:ascii="Times New Roman" w:hAnsi="Times New Roman" w:cs="Times New Roman"/>
          <w:bCs/>
          <w:sz w:val="24"/>
          <w:szCs w:val="28"/>
        </w:rPr>
        <w:t xml:space="preserve"> зон</w:t>
      </w:r>
      <w:r>
        <w:rPr>
          <w:rFonts w:ascii="Times New Roman" w:hAnsi="Times New Roman" w:cs="Times New Roman"/>
          <w:bCs/>
          <w:sz w:val="24"/>
          <w:szCs w:val="28"/>
        </w:rPr>
        <w:t>, прибрежно-защитных зон</w:t>
      </w:r>
      <w:r w:rsidRPr="00377694">
        <w:rPr>
          <w:rFonts w:ascii="Times New Roman" w:hAnsi="Times New Roman" w:cs="Times New Roman"/>
          <w:bCs/>
          <w:sz w:val="24"/>
          <w:szCs w:val="28"/>
        </w:rPr>
        <w:t>;</w:t>
      </w:r>
    </w:p>
    <w:p w:rsidR="00671EB4" w:rsidRPr="00377694" w:rsidRDefault="00671EB4" w:rsidP="00671EB4">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охранных зон объектов водоснабжения;</w:t>
      </w:r>
    </w:p>
    <w:p w:rsidR="00671EB4" w:rsidRPr="00377694" w:rsidRDefault="00671EB4" w:rsidP="00671EB4">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санитарно-защитных зон производственных и коммунальных объектов;</w:t>
      </w:r>
    </w:p>
    <w:p w:rsidR="00671EB4" w:rsidRPr="00377694" w:rsidRDefault="00671EB4" w:rsidP="00671EB4">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зон охраны воздушных линий электропередач;</w:t>
      </w:r>
    </w:p>
    <w:p w:rsidR="00671EB4" w:rsidRDefault="00671EB4" w:rsidP="00671EB4">
      <w:pPr>
        <w:spacing w:after="0"/>
        <w:ind w:firstLine="709"/>
        <w:jc w:val="both"/>
        <w:rPr>
          <w:rFonts w:ascii="Times New Roman" w:hAnsi="Times New Roman" w:cs="Times New Roman"/>
          <w:bCs/>
          <w:sz w:val="24"/>
          <w:szCs w:val="28"/>
        </w:rPr>
      </w:pPr>
      <w:r w:rsidRPr="00377694">
        <w:rPr>
          <w:rFonts w:ascii="Times New Roman" w:hAnsi="Times New Roman" w:cs="Times New Roman"/>
          <w:bCs/>
          <w:sz w:val="24"/>
          <w:szCs w:val="28"/>
        </w:rPr>
        <w:t>-территории охранных зон объектов газоснабжения</w:t>
      </w:r>
      <w:r>
        <w:rPr>
          <w:rFonts w:ascii="Times New Roman" w:hAnsi="Times New Roman" w:cs="Times New Roman"/>
          <w:bCs/>
          <w:sz w:val="24"/>
          <w:szCs w:val="28"/>
        </w:rPr>
        <w:t>;</w:t>
      </w:r>
    </w:p>
    <w:p w:rsidR="00671EB4" w:rsidRDefault="00671EB4" w:rsidP="00671EB4">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-территории лицензионных участков;</w:t>
      </w:r>
    </w:p>
    <w:p w:rsidR="00671EB4" w:rsidRDefault="00671EB4" w:rsidP="00671EB4">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-территории санитарной охраны источника водоснабжения;</w:t>
      </w:r>
    </w:p>
    <w:p w:rsidR="00671EB4" w:rsidRDefault="00671EB4" w:rsidP="00671EB4">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-территории, подверженные риску </w:t>
      </w:r>
      <w:r w:rsidR="00912F68">
        <w:rPr>
          <w:rFonts w:ascii="Times New Roman" w:hAnsi="Times New Roman" w:cs="Times New Roman"/>
          <w:bCs/>
          <w:sz w:val="24"/>
          <w:szCs w:val="28"/>
        </w:rPr>
        <w:t>радиоактивного заражения;</w:t>
      </w:r>
    </w:p>
    <w:p w:rsidR="00912F68" w:rsidRPr="00377694" w:rsidRDefault="00912F68" w:rsidP="00671EB4">
      <w:pPr>
        <w:spacing w:after="0"/>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-территории других зон, устанавливаемых </w:t>
      </w:r>
      <w:r w:rsidRPr="00912F68">
        <w:rPr>
          <w:rFonts w:ascii="Times New Roman" w:hAnsi="Times New Roman" w:cs="Times New Roman"/>
          <w:bCs/>
          <w:sz w:val="24"/>
          <w:szCs w:val="28"/>
        </w:rPr>
        <w:t>в соответствии с законодательством Российской Федерации</w:t>
      </w:r>
      <w:r>
        <w:rPr>
          <w:rFonts w:ascii="Times New Roman" w:hAnsi="Times New Roman" w:cs="Times New Roman"/>
          <w:bCs/>
          <w:sz w:val="24"/>
          <w:szCs w:val="28"/>
        </w:rPr>
        <w:t>.</w:t>
      </w:r>
    </w:p>
    <w:p w:rsidR="00671EB4" w:rsidRDefault="00671EB4" w:rsidP="00671EB4">
      <w:pPr>
        <w:spacing w:after="0"/>
        <w:ind w:firstLine="709"/>
        <w:jc w:val="both"/>
        <w:rPr>
          <w:rFonts w:ascii="Times New Roman" w:hAnsi="Times New Roman"/>
          <w:sz w:val="28"/>
          <w:szCs w:val="28"/>
        </w:rPr>
      </w:pPr>
      <w:r>
        <w:rPr>
          <w:rFonts w:ascii="Times New Roman" w:hAnsi="Times New Roman" w:cs="Times New Roman"/>
          <w:bCs/>
          <w:sz w:val="24"/>
          <w:szCs w:val="28"/>
        </w:rPr>
        <w:t>Ориентировочные г</w:t>
      </w:r>
      <w:r w:rsidRPr="00377694">
        <w:rPr>
          <w:rFonts w:ascii="Times New Roman" w:hAnsi="Times New Roman" w:cs="Times New Roman"/>
          <w:bCs/>
          <w:sz w:val="24"/>
          <w:szCs w:val="28"/>
        </w:rPr>
        <w:t>раницы указанных территорий и зон нанесены на карты в соответствии с законодательством Российской Федерации, Оренбургской области</w:t>
      </w:r>
      <w:r>
        <w:rPr>
          <w:rFonts w:ascii="Times New Roman" w:hAnsi="Times New Roman" w:cs="Times New Roman"/>
          <w:bCs/>
          <w:sz w:val="24"/>
          <w:szCs w:val="28"/>
        </w:rPr>
        <w:t xml:space="preserve"> и местными нормативными актами. Так же отображены все зоны с особыми условиями использования территории, имеющие сведения о границах в ЕГРН.</w:t>
      </w:r>
    </w:p>
    <w:p w:rsidR="00671EB4" w:rsidRPr="00347464" w:rsidRDefault="00671EB4" w:rsidP="00671EB4">
      <w:pPr>
        <w:pStyle w:val="1"/>
        <w:spacing w:before="100" w:beforeAutospacing="1" w:after="100" w:afterAutospacing="1"/>
        <w:ind w:firstLine="709"/>
        <w:rPr>
          <w:rFonts w:ascii="Times New Roman" w:hAnsi="Times New Roman" w:cs="Times New Roman"/>
          <w:sz w:val="24"/>
        </w:rPr>
      </w:pPr>
      <w:bookmarkStart w:id="8" w:name="_Toc139281641"/>
      <w:bookmarkStart w:id="9" w:name="_Toc140756193"/>
      <w:r w:rsidRPr="00CB51AF">
        <w:rPr>
          <w:rFonts w:ascii="Times New Roman" w:hAnsi="Times New Roman" w:cs="Times New Roman"/>
          <w:sz w:val="24"/>
        </w:rPr>
        <w:t>2.3 Территории объектов культурного наследия</w:t>
      </w:r>
      <w:bookmarkEnd w:id="8"/>
      <w:bookmarkEnd w:id="9"/>
    </w:p>
    <w:p w:rsidR="00671EB4" w:rsidRPr="00A44453" w:rsidRDefault="00671EB4" w:rsidP="00671EB4">
      <w:pPr>
        <w:spacing w:after="0" w:line="240" w:lineRule="auto"/>
        <w:ind w:firstLine="709"/>
        <w:jc w:val="both"/>
        <w:rPr>
          <w:rFonts w:ascii="Times New Roman" w:hAnsi="Times New Roman" w:cs="Times New Roman"/>
          <w:bCs/>
          <w:sz w:val="24"/>
          <w:szCs w:val="28"/>
        </w:rPr>
      </w:pPr>
      <w:r w:rsidRPr="00A44453">
        <w:rPr>
          <w:rFonts w:ascii="Times New Roman" w:hAnsi="Times New Roman" w:cs="Times New Roman"/>
          <w:bCs/>
          <w:sz w:val="24"/>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
    <w:p w:rsidR="00671EB4" w:rsidRDefault="00671EB4" w:rsidP="00671EB4">
      <w:pPr>
        <w:spacing w:after="0" w:line="240" w:lineRule="auto"/>
        <w:ind w:firstLine="709"/>
        <w:jc w:val="both"/>
        <w:rPr>
          <w:rFonts w:ascii="Times New Roman" w:hAnsi="Times New Roman" w:cs="Times New Roman"/>
          <w:bCs/>
          <w:sz w:val="24"/>
          <w:szCs w:val="28"/>
        </w:rPr>
      </w:pPr>
      <w:r w:rsidRPr="00A44453">
        <w:rPr>
          <w:rFonts w:ascii="Times New Roman" w:hAnsi="Times New Roman" w:cs="Times New Roman"/>
          <w:bCs/>
          <w:sz w:val="24"/>
          <w:szCs w:val="28"/>
        </w:rPr>
        <w:lastRenderedPageBreak/>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671EB4" w:rsidRDefault="00671EB4" w:rsidP="00671EB4">
      <w:pPr>
        <w:spacing w:after="0" w:line="240" w:lineRule="auto"/>
        <w:ind w:firstLine="709"/>
        <w:jc w:val="both"/>
        <w:rPr>
          <w:rFonts w:ascii="Times New Roman" w:hAnsi="Times New Roman" w:cs="Times New Roman"/>
          <w:bCs/>
          <w:sz w:val="24"/>
          <w:szCs w:val="28"/>
        </w:rPr>
      </w:pPr>
      <w:r>
        <w:rPr>
          <w:rFonts w:ascii="Times New Roman" w:hAnsi="Times New Roman" w:cs="Times New Roman"/>
          <w:bCs/>
          <w:sz w:val="24"/>
          <w:szCs w:val="28"/>
        </w:rPr>
        <w:t>В соответствии с перечнем «</w:t>
      </w:r>
      <w:hyperlink r:id="rId13" w:history="1">
        <w:r w:rsidRPr="009B38F1">
          <w:rPr>
            <w:rFonts w:ascii="Times New Roman" w:hAnsi="Times New Roman" w:cs="Times New Roman"/>
            <w:bCs/>
            <w:sz w:val="24"/>
            <w:szCs w:val="28"/>
          </w:rPr>
          <w:t>Сведения об объектах культурного наследия, расположенных на территории Оренбургской области и включенных в реестр</w:t>
        </w:r>
      </w:hyperlink>
      <w:r>
        <w:rPr>
          <w:rFonts w:ascii="Times New Roman" w:hAnsi="Times New Roman" w:cs="Times New Roman"/>
          <w:bCs/>
          <w:sz w:val="24"/>
          <w:szCs w:val="28"/>
        </w:rPr>
        <w:t>»</w:t>
      </w:r>
    </w:p>
    <w:tbl>
      <w:tblPr>
        <w:tblStyle w:val="af5"/>
        <w:tblW w:w="0" w:type="auto"/>
        <w:tblLook w:val="04A0" w:firstRow="1" w:lastRow="0" w:firstColumn="1" w:lastColumn="0" w:noHBand="0" w:noVBand="1"/>
      </w:tblPr>
      <w:tblGrid>
        <w:gridCol w:w="1987"/>
        <w:gridCol w:w="2324"/>
        <w:gridCol w:w="1613"/>
        <w:gridCol w:w="1237"/>
        <w:gridCol w:w="2184"/>
      </w:tblGrid>
      <w:tr w:rsidR="00DA4B73" w:rsidRPr="009B46FC" w:rsidTr="008E76E5">
        <w:tc>
          <w:tcPr>
            <w:tcW w:w="1987" w:type="dxa"/>
            <w:vAlign w:val="center"/>
          </w:tcPr>
          <w:p w:rsidR="00DA4B73" w:rsidRPr="009B46FC" w:rsidRDefault="00DA4B73" w:rsidP="00C62759">
            <w:pPr>
              <w:jc w:val="center"/>
              <w:rPr>
                <w:rFonts w:ascii="Times New Roman" w:eastAsia="Times New Roman" w:hAnsi="Times New Roman"/>
                <w:b/>
                <w:sz w:val="24"/>
                <w:szCs w:val="24"/>
              </w:rPr>
            </w:pPr>
            <w:r w:rsidRPr="009B46FC">
              <w:rPr>
                <w:rFonts w:ascii="Times New Roman" w:eastAsia="Times New Roman" w:hAnsi="Times New Roman"/>
                <w:b/>
                <w:sz w:val="24"/>
                <w:szCs w:val="24"/>
              </w:rPr>
              <w:t>Наименование объекта</w:t>
            </w:r>
          </w:p>
        </w:tc>
        <w:tc>
          <w:tcPr>
            <w:tcW w:w="2324" w:type="dxa"/>
            <w:vAlign w:val="center"/>
          </w:tcPr>
          <w:p w:rsidR="00DA4B73" w:rsidRPr="009B46FC" w:rsidRDefault="00DA4B73" w:rsidP="00C62759">
            <w:pPr>
              <w:jc w:val="center"/>
              <w:rPr>
                <w:rFonts w:ascii="Times New Roman" w:hAnsi="Times New Roman"/>
                <w:b/>
                <w:sz w:val="24"/>
                <w:szCs w:val="24"/>
              </w:rPr>
            </w:pPr>
            <w:r w:rsidRPr="009B46FC">
              <w:rPr>
                <w:rFonts w:ascii="Times New Roman" w:hAnsi="Times New Roman"/>
                <w:b/>
                <w:sz w:val="24"/>
                <w:szCs w:val="24"/>
              </w:rPr>
              <w:t>Нормативно-правовой акт о постановке на государственный учет</w:t>
            </w:r>
          </w:p>
        </w:tc>
        <w:tc>
          <w:tcPr>
            <w:tcW w:w="1613" w:type="dxa"/>
            <w:vAlign w:val="center"/>
          </w:tcPr>
          <w:p w:rsidR="00DA4B73" w:rsidRPr="009B46FC" w:rsidRDefault="00DA4B73" w:rsidP="00C62759">
            <w:pPr>
              <w:jc w:val="center"/>
              <w:rPr>
                <w:rFonts w:ascii="Times New Roman" w:hAnsi="Times New Roman"/>
                <w:b/>
                <w:sz w:val="24"/>
                <w:szCs w:val="24"/>
              </w:rPr>
            </w:pPr>
            <w:r w:rsidRPr="009B46FC">
              <w:rPr>
                <w:rFonts w:ascii="Times New Roman" w:hAnsi="Times New Roman"/>
                <w:b/>
                <w:sz w:val="24"/>
                <w:szCs w:val="24"/>
              </w:rPr>
              <w:t>Категория значения ОКН</w:t>
            </w:r>
          </w:p>
        </w:tc>
        <w:tc>
          <w:tcPr>
            <w:tcW w:w="1237" w:type="dxa"/>
            <w:vAlign w:val="center"/>
          </w:tcPr>
          <w:p w:rsidR="00DA4B73" w:rsidRPr="009B46FC" w:rsidRDefault="00DA4B73" w:rsidP="00C62759">
            <w:pPr>
              <w:jc w:val="center"/>
              <w:rPr>
                <w:rFonts w:ascii="Times New Roman" w:hAnsi="Times New Roman"/>
                <w:b/>
                <w:sz w:val="24"/>
                <w:szCs w:val="24"/>
              </w:rPr>
            </w:pPr>
            <w:r w:rsidRPr="009B46FC">
              <w:rPr>
                <w:rFonts w:ascii="Times New Roman" w:hAnsi="Times New Roman"/>
                <w:b/>
                <w:sz w:val="24"/>
                <w:szCs w:val="24"/>
              </w:rPr>
              <w:t>Вид ОКН</w:t>
            </w:r>
          </w:p>
        </w:tc>
        <w:tc>
          <w:tcPr>
            <w:tcW w:w="2184" w:type="dxa"/>
            <w:vAlign w:val="center"/>
          </w:tcPr>
          <w:p w:rsidR="00DA4B73" w:rsidRPr="009B46FC" w:rsidRDefault="00DA4B73" w:rsidP="00C62759">
            <w:pPr>
              <w:jc w:val="center"/>
              <w:rPr>
                <w:rFonts w:ascii="Times New Roman" w:hAnsi="Times New Roman"/>
                <w:b/>
                <w:sz w:val="24"/>
                <w:szCs w:val="24"/>
              </w:rPr>
            </w:pPr>
            <w:r w:rsidRPr="009B46FC">
              <w:rPr>
                <w:rFonts w:ascii="Times New Roman" w:hAnsi="Times New Roman"/>
                <w:b/>
                <w:sz w:val="24"/>
                <w:szCs w:val="24"/>
              </w:rPr>
              <w:t>Адрес по документу о постановке на государственный учет</w:t>
            </w:r>
          </w:p>
        </w:tc>
      </w:tr>
      <w:tr w:rsidR="00E37E07" w:rsidRPr="00A161AA" w:rsidTr="008E76E5">
        <w:tc>
          <w:tcPr>
            <w:tcW w:w="1987" w:type="dxa"/>
            <w:vAlign w:val="center"/>
          </w:tcPr>
          <w:p w:rsidR="00E37E07" w:rsidRPr="00A161AA" w:rsidRDefault="00E37E07" w:rsidP="00E37E07">
            <w:pPr>
              <w:jc w:val="center"/>
              <w:rPr>
                <w:rFonts w:ascii="Times New Roman" w:eastAsia="Times New Roman" w:hAnsi="Times New Roman"/>
                <w:sz w:val="24"/>
                <w:szCs w:val="24"/>
              </w:rPr>
            </w:pPr>
            <w:r w:rsidRPr="001B589E">
              <w:rPr>
                <w:rFonts w:ascii="Times New Roman" w:eastAsia="Times New Roman" w:hAnsi="Times New Roman"/>
                <w:sz w:val="24"/>
                <w:szCs w:val="24"/>
              </w:rPr>
              <w:t>Братская могила пленных красноармейцев, расстрелянных во время налета белоказаков на Новосергиевку в 1918 г.</w:t>
            </w:r>
          </w:p>
        </w:tc>
        <w:tc>
          <w:tcPr>
            <w:tcW w:w="2324" w:type="dxa"/>
            <w:vAlign w:val="center"/>
          </w:tcPr>
          <w:p w:rsidR="00E37E07" w:rsidRPr="00A161AA" w:rsidRDefault="00E37E07" w:rsidP="00E37E07">
            <w:pPr>
              <w:jc w:val="center"/>
              <w:rPr>
                <w:rFonts w:ascii="Times New Roman" w:eastAsia="Times New Roman" w:hAnsi="Times New Roman"/>
                <w:sz w:val="24"/>
                <w:szCs w:val="24"/>
              </w:rPr>
            </w:pPr>
            <w:r w:rsidRPr="001B589E">
              <w:rPr>
                <w:rFonts w:ascii="Times New Roman" w:eastAsia="Times New Roman" w:hAnsi="Times New Roman"/>
                <w:sz w:val="24"/>
                <w:szCs w:val="24"/>
              </w:rPr>
              <w:t>Решение Исполнительного комитета Оренбургского областного Совета народных депутатов от 13.05.1987 №179</w:t>
            </w:r>
          </w:p>
        </w:tc>
        <w:tc>
          <w:tcPr>
            <w:tcW w:w="1613" w:type="dxa"/>
            <w:vAlign w:val="center"/>
          </w:tcPr>
          <w:p w:rsidR="00E37E07" w:rsidRPr="001B589E" w:rsidRDefault="00E37E07" w:rsidP="00E37E07">
            <w:pPr>
              <w:jc w:val="center"/>
              <w:rPr>
                <w:rFonts w:ascii="Times New Roman" w:eastAsia="Times New Roman" w:hAnsi="Times New Roman"/>
                <w:sz w:val="24"/>
                <w:szCs w:val="24"/>
              </w:rPr>
            </w:pPr>
            <w:r w:rsidRPr="001B589E">
              <w:rPr>
                <w:rFonts w:ascii="Times New Roman" w:eastAsia="Times New Roman" w:hAnsi="Times New Roman"/>
                <w:sz w:val="24"/>
                <w:szCs w:val="24"/>
              </w:rPr>
              <w:t>Региональная</w:t>
            </w:r>
          </w:p>
        </w:tc>
        <w:tc>
          <w:tcPr>
            <w:tcW w:w="1237" w:type="dxa"/>
            <w:vAlign w:val="center"/>
          </w:tcPr>
          <w:p w:rsidR="00E37E07" w:rsidRPr="001B589E" w:rsidRDefault="00E37E07" w:rsidP="00E37E07">
            <w:pPr>
              <w:jc w:val="center"/>
              <w:rPr>
                <w:rFonts w:ascii="Times New Roman" w:eastAsia="Times New Roman" w:hAnsi="Times New Roman"/>
                <w:sz w:val="24"/>
                <w:szCs w:val="24"/>
              </w:rPr>
            </w:pPr>
            <w:r w:rsidRPr="001B589E">
              <w:rPr>
                <w:rFonts w:ascii="Times New Roman" w:eastAsia="Times New Roman" w:hAnsi="Times New Roman"/>
                <w:sz w:val="24"/>
                <w:szCs w:val="24"/>
              </w:rPr>
              <w:t>Памятник</w:t>
            </w:r>
          </w:p>
        </w:tc>
        <w:tc>
          <w:tcPr>
            <w:tcW w:w="2184" w:type="dxa"/>
            <w:vAlign w:val="center"/>
          </w:tcPr>
          <w:p w:rsidR="00E37E07" w:rsidRPr="00A161AA" w:rsidRDefault="00E37E07" w:rsidP="00E37E07">
            <w:pPr>
              <w:jc w:val="center"/>
              <w:rPr>
                <w:rFonts w:ascii="Times New Roman" w:eastAsia="Times New Roman" w:hAnsi="Times New Roman"/>
                <w:sz w:val="24"/>
                <w:szCs w:val="24"/>
              </w:rPr>
            </w:pPr>
            <w:r w:rsidRPr="001B589E">
              <w:rPr>
                <w:rFonts w:ascii="Times New Roman" w:eastAsia="Times New Roman" w:hAnsi="Times New Roman"/>
                <w:sz w:val="24"/>
                <w:szCs w:val="24"/>
              </w:rPr>
              <w:t xml:space="preserve">Оренбургская обл., </w:t>
            </w:r>
            <w:proofErr w:type="spellStart"/>
            <w:r w:rsidRPr="001B589E">
              <w:rPr>
                <w:rFonts w:ascii="Times New Roman" w:eastAsia="Times New Roman" w:hAnsi="Times New Roman"/>
                <w:sz w:val="24"/>
                <w:szCs w:val="24"/>
              </w:rPr>
              <w:t>Новосергиевский</w:t>
            </w:r>
            <w:proofErr w:type="spellEnd"/>
            <w:r w:rsidRPr="001B589E">
              <w:rPr>
                <w:rFonts w:ascii="Times New Roman" w:eastAsia="Times New Roman" w:hAnsi="Times New Roman"/>
                <w:sz w:val="24"/>
                <w:szCs w:val="24"/>
              </w:rPr>
              <w:t xml:space="preserve"> район, с. </w:t>
            </w:r>
            <w:proofErr w:type="spellStart"/>
            <w:r w:rsidRPr="001B589E">
              <w:rPr>
                <w:rFonts w:ascii="Times New Roman" w:eastAsia="Times New Roman" w:hAnsi="Times New Roman"/>
                <w:sz w:val="24"/>
                <w:szCs w:val="24"/>
              </w:rPr>
              <w:t>Лапаз</w:t>
            </w:r>
            <w:proofErr w:type="spellEnd"/>
          </w:p>
        </w:tc>
      </w:tr>
    </w:tbl>
    <w:p w:rsidR="008E76E5" w:rsidRPr="008E76E5" w:rsidRDefault="008E76E5" w:rsidP="008E76E5">
      <w:pPr>
        <w:spacing w:after="0" w:line="240" w:lineRule="auto"/>
        <w:ind w:firstLine="709"/>
        <w:jc w:val="both"/>
        <w:rPr>
          <w:rFonts w:ascii="Times New Roman" w:hAnsi="Times New Roman" w:cs="Times New Roman"/>
          <w:bCs/>
          <w:sz w:val="24"/>
          <w:szCs w:val="28"/>
        </w:rPr>
      </w:pPr>
      <w:r w:rsidRPr="008E76E5">
        <w:rPr>
          <w:rFonts w:ascii="Times New Roman" w:hAnsi="Times New Roman" w:cs="Times New Roman"/>
          <w:bCs/>
          <w:sz w:val="24"/>
          <w:szCs w:val="28"/>
        </w:rPr>
        <w:t>«Перечень объектов археологического наследия, расположенных на территории Оренбургской области</w:t>
      </w:r>
      <w:r>
        <w:rPr>
          <w:rFonts w:ascii="Times New Roman" w:hAnsi="Times New Roman" w:cs="Times New Roman"/>
          <w:bCs/>
          <w:sz w:val="24"/>
          <w:szCs w:val="2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410"/>
        <w:gridCol w:w="1956"/>
        <w:gridCol w:w="2580"/>
      </w:tblGrid>
      <w:tr w:rsidR="008E76E5" w:rsidRPr="008E76E5" w:rsidTr="003F509E">
        <w:tc>
          <w:tcPr>
            <w:tcW w:w="2297" w:type="dxa"/>
            <w:vAlign w:val="center"/>
          </w:tcPr>
          <w:p w:rsidR="008E76E5" w:rsidRPr="008E76E5" w:rsidRDefault="008E76E5" w:rsidP="008E76E5">
            <w:pPr>
              <w:spacing w:after="0" w:line="240" w:lineRule="auto"/>
              <w:jc w:val="center"/>
              <w:rPr>
                <w:rFonts w:ascii="Times New Roman" w:eastAsia="Times New Roman" w:hAnsi="Times New Roman" w:cs="Times New Roman"/>
                <w:b/>
                <w:sz w:val="24"/>
                <w:szCs w:val="24"/>
              </w:rPr>
            </w:pPr>
            <w:r w:rsidRPr="008E76E5">
              <w:rPr>
                <w:rFonts w:ascii="Times New Roman" w:eastAsia="Times New Roman" w:hAnsi="Times New Roman" w:cs="Times New Roman"/>
                <w:b/>
                <w:sz w:val="24"/>
                <w:szCs w:val="24"/>
              </w:rPr>
              <w:t>Наименование объекта археологического наследия</w:t>
            </w:r>
          </w:p>
        </w:tc>
        <w:tc>
          <w:tcPr>
            <w:tcW w:w="2410" w:type="dxa"/>
            <w:vAlign w:val="center"/>
          </w:tcPr>
          <w:p w:rsidR="008E76E5" w:rsidRPr="008E76E5" w:rsidRDefault="008E76E5" w:rsidP="008E76E5">
            <w:pPr>
              <w:spacing w:after="0" w:line="240" w:lineRule="auto"/>
              <w:jc w:val="center"/>
              <w:rPr>
                <w:rFonts w:ascii="Times New Roman" w:eastAsia="Times New Roman" w:hAnsi="Times New Roman" w:cs="Times New Roman"/>
                <w:b/>
                <w:sz w:val="24"/>
                <w:szCs w:val="24"/>
              </w:rPr>
            </w:pPr>
            <w:r w:rsidRPr="008E76E5">
              <w:rPr>
                <w:rFonts w:ascii="Times New Roman" w:eastAsia="Times New Roman" w:hAnsi="Times New Roman" w:cs="Times New Roman"/>
                <w:b/>
                <w:sz w:val="24"/>
                <w:szCs w:val="24"/>
              </w:rPr>
              <w:t>Местонахождение объекта</w:t>
            </w:r>
          </w:p>
        </w:tc>
        <w:tc>
          <w:tcPr>
            <w:tcW w:w="1956" w:type="dxa"/>
            <w:vAlign w:val="center"/>
          </w:tcPr>
          <w:p w:rsidR="008E76E5" w:rsidRPr="008E76E5" w:rsidRDefault="008E76E5" w:rsidP="008E76E5">
            <w:pPr>
              <w:spacing w:after="0" w:line="240" w:lineRule="auto"/>
              <w:jc w:val="center"/>
              <w:rPr>
                <w:rFonts w:ascii="Times New Roman" w:eastAsia="Times New Roman" w:hAnsi="Times New Roman" w:cs="Times New Roman"/>
                <w:b/>
                <w:sz w:val="24"/>
                <w:szCs w:val="24"/>
              </w:rPr>
            </w:pPr>
            <w:r w:rsidRPr="008E76E5">
              <w:rPr>
                <w:rFonts w:ascii="Times New Roman" w:eastAsia="Times New Roman" w:hAnsi="Times New Roman" w:cs="Times New Roman"/>
                <w:b/>
                <w:sz w:val="24"/>
                <w:szCs w:val="24"/>
              </w:rPr>
              <w:t>Категория охраны</w:t>
            </w:r>
          </w:p>
        </w:tc>
        <w:tc>
          <w:tcPr>
            <w:tcW w:w="2580" w:type="dxa"/>
            <w:vAlign w:val="center"/>
          </w:tcPr>
          <w:p w:rsidR="008E76E5" w:rsidRPr="008E76E5" w:rsidRDefault="008E76E5" w:rsidP="008E76E5">
            <w:pPr>
              <w:spacing w:after="0" w:line="240" w:lineRule="auto"/>
              <w:jc w:val="center"/>
              <w:rPr>
                <w:rFonts w:ascii="Times New Roman" w:eastAsia="Times New Roman" w:hAnsi="Times New Roman" w:cs="Times New Roman"/>
                <w:b/>
                <w:sz w:val="24"/>
                <w:szCs w:val="24"/>
              </w:rPr>
            </w:pPr>
            <w:r w:rsidRPr="008E76E5">
              <w:rPr>
                <w:rFonts w:ascii="Times New Roman" w:eastAsia="Times New Roman" w:hAnsi="Times New Roman" w:cs="Times New Roman"/>
                <w:b/>
                <w:sz w:val="24"/>
                <w:szCs w:val="24"/>
              </w:rPr>
              <w:t>Реквизиты и наименование акта о постановке государственную охрану объекта культурного наследия</w:t>
            </w:r>
          </w:p>
        </w:tc>
      </w:tr>
      <w:tr w:rsidR="004741F3" w:rsidRPr="008E76E5" w:rsidTr="003F509E">
        <w:tc>
          <w:tcPr>
            <w:tcW w:w="2297" w:type="dxa"/>
            <w:vAlign w:val="center"/>
          </w:tcPr>
          <w:p w:rsidR="004741F3" w:rsidRPr="00187049" w:rsidRDefault="004741F3" w:rsidP="008A1C74">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Курганный могильник</w:t>
            </w:r>
          </w:p>
          <w:p w:rsidR="004741F3" w:rsidRPr="00187049" w:rsidRDefault="004741F3" w:rsidP="008A1C74">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2 кургана</w:t>
            </w:r>
          </w:p>
          <w:p w:rsidR="004741F3" w:rsidRPr="00187049" w:rsidRDefault="004741F3" w:rsidP="008A1C74">
            <w:pPr>
              <w:spacing w:after="0" w:line="240" w:lineRule="auto"/>
              <w:jc w:val="center"/>
              <w:rPr>
                <w:rFonts w:ascii="Times New Roman" w:hAnsi="Times New Roman" w:cs="Times New Roman"/>
                <w:sz w:val="24"/>
                <w:szCs w:val="24"/>
              </w:rPr>
            </w:pPr>
          </w:p>
        </w:tc>
        <w:tc>
          <w:tcPr>
            <w:tcW w:w="2410" w:type="dxa"/>
            <w:vAlign w:val="center"/>
          </w:tcPr>
          <w:p w:rsidR="004741F3" w:rsidRPr="00187049" w:rsidRDefault="004741F3" w:rsidP="008A1C74">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Оренбургская область</w:t>
            </w:r>
          </w:p>
          <w:p w:rsidR="004741F3" w:rsidRPr="00187049" w:rsidRDefault="004741F3" w:rsidP="008A1C74">
            <w:pPr>
              <w:spacing w:after="0" w:line="240" w:lineRule="auto"/>
              <w:jc w:val="center"/>
              <w:rPr>
                <w:rFonts w:ascii="Times New Roman" w:hAnsi="Times New Roman" w:cs="Times New Roman"/>
                <w:sz w:val="24"/>
                <w:szCs w:val="24"/>
              </w:rPr>
            </w:pPr>
            <w:proofErr w:type="spellStart"/>
            <w:r w:rsidRPr="00187049">
              <w:rPr>
                <w:rFonts w:ascii="Times New Roman" w:hAnsi="Times New Roman" w:cs="Times New Roman"/>
                <w:sz w:val="24"/>
                <w:szCs w:val="24"/>
              </w:rPr>
              <w:t>Новосергиевский</w:t>
            </w:r>
            <w:proofErr w:type="spellEnd"/>
            <w:r w:rsidRPr="00187049">
              <w:rPr>
                <w:rFonts w:ascii="Times New Roman" w:hAnsi="Times New Roman" w:cs="Times New Roman"/>
                <w:sz w:val="24"/>
                <w:szCs w:val="24"/>
              </w:rPr>
              <w:t xml:space="preserve"> район</w:t>
            </w:r>
          </w:p>
          <w:p w:rsidR="004741F3" w:rsidRPr="00187049" w:rsidRDefault="004741F3" w:rsidP="008A1C74">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с. Варшавка, в 0,3 км к ЮЗ от села</w:t>
            </w:r>
          </w:p>
        </w:tc>
        <w:tc>
          <w:tcPr>
            <w:tcW w:w="1956" w:type="dxa"/>
            <w:vAlign w:val="center"/>
          </w:tcPr>
          <w:p w:rsidR="004741F3" w:rsidRPr="00187049" w:rsidRDefault="004741F3" w:rsidP="008A1C74">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Федерального значения</w:t>
            </w:r>
          </w:p>
        </w:tc>
        <w:tc>
          <w:tcPr>
            <w:tcW w:w="2580" w:type="dxa"/>
            <w:vAlign w:val="center"/>
          </w:tcPr>
          <w:p w:rsidR="004741F3" w:rsidRPr="00187049" w:rsidRDefault="004741F3" w:rsidP="008A1C74">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Постановление Законодательного Собрания Оренбургской области от 06.10.1998 г. № 118/21</w:t>
            </w:r>
          </w:p>
        </w:tc>
      </w:tr>
      <w:tr w:rsidR="003F509E" w:rsidRPr="008E76E5" w:rsidTr="003F509E">
        <w:tc>
          <w:tcPr>
            <w:tcW w:w="2297" w:type="dxa"/>
            <w:vAlign w:val="center"/>
          </w:tcPr>
          <w:p w:rsidR="003F509E" w:rsidRPr="00187049" w:rsidRDefault="003F509E" w:rsidP="003F509E">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 xml:space="preserve">Курганный могильник у с. </w:t>
            </w:r>
            <w:proofErr w:type="spellStart"/>
            <w:r w:rsidRPr="00187049">
              <w:rPr>
                <w:rFonts w:ascii="Times New Roman" w:hAnsi="Times New Roman" w:cs="Times New Roman"/>
                <w:sz w:val="24"/>
                <w:szCs w:val="24"/>
              </w:rPr>
              <w:t>Новородниковка</w:t>
            </w:r>
            <w:proofErr w:type="spellEnd"/>
          </w:p>
        </w:tc>
        <w:tc>
          <w:tcPr>
            <w:tcW w:w="2410" w:type="dxa"/>
            <w:vAlign w:val="center"/>
          </w:tcPr>
          <w:p w:rsidR="003F509E" w:rsidRPr="00187049" w:rsidRDefault="003F509E" w:rsidP="003F509E">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 xml:space="preserve">с. </w:t>
            </w:r>
            <w:proofErr w:type="spellStart"/>
            <w:r w:rsidRPr="00187049">
              <w:rPr>
                <w:rFonts w:ascii="Times New Roman" w:hAnsi="Times New Roman" w:cs="Times New Roman"/>
                <w:sz w:val="24"/>
                <w:szCs w:val="24"/>
              </w:rPr>
              <w:t>Новородниковка</w:t>
            </w:r>
            <w:proofErr w:type="spellEnd"/>
            <w:r w:rsidRPr="00187049">
              <w:rPr>
                <w:rFonts w:ascii="Times New Roman" w:hAnsi="Times New Roman" w:cs="Times New Roman"/>
                <w:sz w:val="24"/>
                <w:szCs w:val="24"/>
              </w:rPr>
              <w:t>, в 1 км к северо-северо-востоку от села</w:t>
            </w:r>
          </w:p>
        </w:tc>
        <w:tc>
          <w:tcPr>
            <w:tcW w:w="1956" w:type="dxa"/>
            <w:vAlign w:val="center"/>
          </w:tcPr>
          <w:p w:rsidR="003F509E" w:rsidRPr="00187049" w:rsidRDefault="003F509E" w:rsidP="003F509E">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Выявленный</w:t>
            </w:r>
          </w:p>
        </w:tc>
        <w:tc>
          <w:tcPr>
            <w:tcW w:w="2580" w:type="dxa"/>
            <w:vAlign w:val="center"/>
          </w:tcPr>
          <w:p w:rsidR="003F509E" w:rsidRPr="00187049" w:rsidRDefault="003F509E" w:rsidP="003F509E">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Приказ министра культуры и внешних связей</w:t>
            </w:r>
          </w:p>
          <w:p w:rsidR="003F509E" w:rsidRPr="00187049" w:rsidRDefault="003F509E" w:rsidP="003F509E">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Оренбургской области</w:t>
            </w:r>
          </w:p>
          <w:p w:rsidR="003F509E" w:rsidRPr="00187049" w:rsidRDefault="003F509E" w:rsidP="003F509E">
            <w:pPr>
              <w:spacing w:after="0" w:line="240" w:lineRule="auto"/>
              <w:jc w:val="center"/>
              <w:rPr>
                <w:rFonts w:ascii="Times New Roman" w:hAnsi="Times New Roman" w:cs="Times New Roman"/>
                <w:sz w:val="24"/>
                <w:szCs w:val="24"/>
              </w:rPr>
            </w:pPr>
            <w:r w:rsidRPr="00187049">
              <w:rPr>
                <w:rFonts w:ascii="Times New Roman" w:hAnsi="Times New Roman" w:cs="Times New Roman"/>
                <w:sz w:val="24"/>
                <w:szCs w:val="24"/>
              </w:rPr>
              <w:t>от 09.04.2013№87</w:t>
            </w:r>
          </w:p>
        </w:tc>
      </w:tr>
    </w:tbl>
    <w:p w:rsidR="008E76E5" w:rsidRDefault="008E76E5" w:rsidP="00C9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p>
    <w:p w:rsidR="00C968F7" w:rsidRDefault="00C968F7" w:rsidP="00C9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r w:rsidRPr="00CE1EDB">
        <w:rPr>
          <w:rFonts w:ascii="Times New Roman" w:hAnsi="Times New Roman" w:cs="Times New Roman"/>
          <w:bCs/>
          <w:sz w:val="24"/>
          <w:szCs w:val="28"/>
        </w:rPr>
        <w:t>*На картах памятники нанесены условно и не отражают их реального расположения на местности.</w:t>
      </w:r>
    </w:p>
    <w:p w:rsidR="00C968F7" w:rsidRPr="00347464" w:rsidRDefault="00C968F7" w:rsidP="00C968F7">
      <w:pPr>
        <w:pStyle w:val="1"/>
        <w:spacing w:before="100" w:beforeAutospacing="1" w:after="100" w:afterAutospacing="1"/>
        <w:ind w:firstLine="709"/>
        <w:rPr>
          <w:rFonts w:ascii="Times New Roman" w:hAnsi="Times New Roman" w:cs="Times New Roman"/>
          <w:sz w:val="24"/>
          <w:szCs w:val="24"/>
        </w:rPr>
      </w:pPr>
      <w:bookmarkStart w:id="10" w:name="_Toc71545816"/>
      <w:bookmarkStart w:id="11" w:name="_Toc139281642"/>
      <w:bookmarkStart w:id="12" w:name="_Toc140756194"/>
      <w:r w:rsidRPr="00347464">
        <w:rPr>
          <w:rFonts w:ascii="Times New Roman" w:hAnsi="Times New Roman" w:cs="Times New Roman"/>
          <w:sz w:val="24"/>
          <w:szCs w:val="24"/>
        </w:rPr>
        <w:t>2.4 Особо охраняемые природные территории</w:t>
      </w:r>
      <w:bookmarkEnd w:id="10"/>
      <w:bookmarkEnd w:id="11"/>
      <w:bookmarkEnd w:id="12"/>
    </w:p>
    <w:p w:rsidR="00C968F7" w:rsidRDefault="00C968F7" w:rsidP="00C968F7">
      <w:pPr>
        <w:spacing w:after="0" w:line="240" w:lineRule="auto"/>
        <w:ind w:firstLine="709"/>
        <w:jc w:val="both"/>
        <w:rPr>
          <w:rFonts w:ascii="Times New Roman" w:hAnsi="Times New Roman" w:cs="Times New Roman"/>
          <w:sz w:val="24"/>
          <w:szCs w:val="24"/>
        </w:rPr>
      </w:pPr>
      <w:r w:rsidRPr="00A351A5">
        <w:rPr>
          <w:rFonts w:ascii="Times New Roman" w:hAnsi="Times New Roman" w:cs="Times New Roman"/>
          <w:sz w:val="24"/>
          <w:szCs w:val="24"/>
        </w:rPr>
        <w:t xml:space="preserve">Особо охраняемые природные территории – участки земной поверхности,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w:t>
      </w:r>
      <w:r w:rsidRPr="00A351A5">
        <w:rPr>
          <w:rFonts w:ascii="Times New Roman" w:hAnsi="Times New Roman" w:cs="Times New Roman"/>
          <w:sz w:val="24"/>
          <w:szCs w:val="24"/>
        </w:rPr>
        <w:lastRenderedPageBreak/>
        <w:t>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 относящиеся к объектам общенационального достояния.</w:t>
      </w:r>
    </w:p>
    <w:p w:rsidR="00C968F7" w:rsidRDefault="00C968F7" w:rsidP="00C968F7">
      <w:pPr>
        <w:keepNext/>
        <w:keepLines/>
        <w:spacing w:after="0" w:line="240" w:lineRule="auto"/>
        <w:ind w:firstLine="709"/>
        <w:jc w:val="both"/>
        <w:rPr>
          <w:rFonts w:ascii="Times New Roman" w:hAnsi="Times New Roman" w:cs="Times New Roman"/>
          <w:sz w:val="24"/>
          <w:szCs w:val="24"/>
        </w:rPr>
      </w:pPr>
    </w:p>
    <w:p w:rsidR="00C968F7" w:rsidRPr="00941F39" w:rsidRDefault="00C968F7" w:rsidP="00C968F7">
      <w:pPr>
        <w:keepNext/>
        <w:keepLines/>
        <w:spacing w:after="0" w:line="240" w:lineRule="auto"/>
        <w:ind w:firstLine="709"/>
        <w:jc w:val="both"/>
        <w:rPr>
          <w:rFonts w:ascii="Times New Roman" w:hAnsi="Times New Roman" w:cs="Times New Roman"/>
          <w:bCs/>
          <w:sz w:val="24"/>
          <w:szCs w:val="28"/>
        </w:rPr>
      </w:pPr>
      <w:r>
        <w:rPr>
          <w:rFonts w:ascii="Times New Roman" w:hAnsi="Times New Roman" w:cs="Times New Roman"/>
          <w:sz w:val="24"/>
          <w:szCs w:val="24"/>
        </w:rPr>
        <w:t>*</w:t>
      </w:r>
      <w:r w:rsidRPr="00941F39">
        <w:rPr>
          <w:rFonts w:ascii="Times New Roman" w:hAnsi="Times New Roman" w:cs="Times New Roman"/>
          <w:bCs/>
          <w:sz w:val="24"/>
          <w:szCs w:val="28"/>
        </w:rPr>
        <w:t>Особо охраняемые природные территории федерального</w:t>
      </w:r>
      <w:r>
        <w:rPr>
          <w:rFonts w:ascii="Times New Roman" w:hAnsi="Times New Roman" w:cs="Times New Roman"/>
          <w:bCs/>
          <w:sz w:val="24"/>
          <w:szCs w:val="28"/>
        </w:rPr>
        <w:t xml:space="preserve"> и регионального</w:t>
      </w:r>
      <w:r w:rsidRPr="00941F39">
        <w:rPr>
          <w:rFonts w:ascii="Times New Roman" w:hAnsi="Times New Roman" w:cs="Times New Roman"/>
          <w:bCs/>
          <w:sz w:val="24"/>
          <w:szCs w:val="28"/>
        </w:rPr>
        <w:t xml:space="preserve"> значения отсутствуют.</w:t>
      </w:r>
    </w:p>
    <w:p w:rsidR="00C968F7" w:rsidRPr="00347464" w:rsidRDefault="00C968F7" w:rsidP="00C968F7">
      <w:pPr>
        <w:pStyle w:val="1"/>
        <w:spacing w:before="100" w:beforeAutospacing="1" w:after="100" w:afterAutospacing="1"/>
        <w:ind w:firstLine="709"/>
        <w:jc w:val="both"/>
        <w:rPr>
          <w:rFonts w:ascii="Times New Roman" w:hAnsi="Times New Roman" w:cs="Times New Roman"/>
          <w:sz w:val="24"/>
          <w:szCs w:val="24"/>
        </w:rPr>
      </w:pPr>
      <w:bookmarkStart w:id="13" w:name="_Toc139281643"/>
      <w:bookmarkStart w:id="14" w:name="_Toc140756195"/>
      <w:r w:rsidRPr="00347464">
        <w:rPr>
          <w:rFonts w:ascii="Times New Roman" w:hAnsi="Times New Roman" w:cs="Times New Roman"/>
          <w:sz w:val="24"/>
          <w:szCs w:val="24"/>
        </w:rPr>
        <w:t>2.5 Архитектурно-планировочная организация и функциональное зонирование</w:t>
      </w:r>
      <w:bookmarkEnd w:id="13"/>
      <w:bookmarkEnd w:id="14"/>
    </w:p>
    <w:p w:rsidR="00C968F7" w:rsidRDefault="00C968F7" w:rsidP="00C968F7">
      <w:pPr>
        <w:spacing w:after="0" w:line="240" w:lineRule="auto"/>
        <w:ind w:firstLine="709"/>
        <w:jc w:val="both"/>
        <w:rPr>
          <w:rFonts w:ascii="Times New Roman" w:hAnsi="Times New Roman" w:cs="Times New Roman"/>
          <w:sz w:val="24"/>
          <w:szCs w:val="28"/>
        </w:rPr>
      </w:pPr>
      <w:r w:rsidRPr="00347464">
        <w:rPr>
          <w:rFonts w:ascii="Times New Roman" w:hAnsi="Times New Roman" w:cs="Times New Roman"/>
          <w:sz w:val="24"/>
          <w:szCs w:val="28"/>
        </w:rPr>
        <w:t>Генеральный план – это долгосрочный прогнозный документ, согласно которому должно развиваться поселение. Данным проектом учитываются все решения ранее утвержденного генерального плана.</w:t>
      </w:r>
    </w:p>
    <w:p w:rsidR="00C968F7" w:rsidRDefault="00C968F7" w:rsidP="00902144">
      <w:pPr>
        <w:pStyle w:val="1"/>
        <w:numPr>
          <w:ilvl w:val="2"/>
          <w:numId w:val="6"/>
        </w:numPr>
        <w:spacing w:before="100" w:beforeAutospacing="1" w:after="100" w:afterAutospacing="1"/>
        <w:ind w:left="851" w:firstLine="0"/>
        <w:jc w:val="both"/>
        <w:rPr>
          <w:rFonts w:ascii="Times New Roman" w:hAnsi="Times New Roman" w:cs="Times New Roman"/>
          <w:sz w:val="24"/>
          <w:szCs w:val="24"/>
        </w:rPr>
      </w:pPr>
      <w:bookmarkStart w:id="15" w:name="_Toc139281644"/>
      <w:bookmarkStart w:id="16" w:name="_Toc140756196"/>
      <w:r w:rsidRPr="00347464">
        <w:rPr>
          <w:rFonts w:ascii="Times New Roman" w:hAnsi="Times New Roman" w:cs="Times New Roman"/>
          <w:sz w:val="24"/>
          <w:szCs w:val="24"/>
        </w:rPr>
        <w:t>Развитие и совершенствование функционального зонирования</w:t>
      </w:r>
      <w:bookmarkEnd w:id="15"/>
      <w:bookmarkEnd w:id="16"/>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Проектом предусмотрены следующие зоны:</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 жилая зона; </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общественно-деловая зона;</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зона рекреационного назначения;</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производственные зоны, инженерной и транспортной инфраструктур;</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зоны сельскохозяйственного использования;</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зона сельскохозяйственного использования, совмещенная с зоной для разведки и добычи полезных ископаемых;</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зона специального назначения.</w:t>
      </w:r>
    </w:p>
    <w:p w:rsidR="00CC4312" w:rsidRPr="00CC4312" w:rsidRDefault="00CC4312" w:rsidP="00CC4312">
      <w:pPr>
        <w:spacing w:after="0" w:line="240" w:lineRule="auto"/>
        <w:ind w:firstLine="709"/>
        <w:jc w:val="both"/>
        <w:rPr>
          <w:rFonts w:ascii="Times New Roman" w:hAnsi="Times New Roman" w:cs="Times New Roman"/>
          <w:b/>
          <w:sz w:val="24"/>
          <w:szCs w:val="24"/>
        </w:rPr>
      </w:pPr>
      <w:bookmarkStart w:id="17" w:name="_Toc140746176"/>
      <w:r w:rsidRPr="00CC4312">
        <w:rPr>
          <w:rFonts w:ascii="Times New Roman" w:hAnsi="Times New Roman" w:cs="Times New Roman"/>
          <w:b/>
          <w:sz w:val="24"/>
          <w:szCs w:val="24"/>
        </w:rPr>
        <w:t>Жилая зона</w:t>
      </w:r>
      <w:bookmarkEnd w:id="17"/>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w:t>
      </w:r>
      <w:r w:rsidR="00157E47">
        <w:rPr>
          <w:rFonts w:ascii="Times New Roman" w:hAnsi="Times New Roman" w:cs="Times New Roman"/>
          <w:sz w:val="24"/>
          <w:szCs w:val="24"/>
        </w:rPr>
        <w:t>щие требованиям СП 42.13330.2016</w:t>
      </w:r>
      <w:r w:rsidRPr="00CC4312">
        <w:rPr>
          <w:rFonts w:ascii="Times New Roman" w:hAnsi="Times New Roman" w:cs="Times New Roman"/>
          <w:sz w:val="24"/>
          <w:szCs w:val="24"/>
        </w:rPr>
        <w:t xml:space="preserve"> «Градостроительство. Планировка и застройка городских и сельских поселений», не допускается размещать в жилых зонах.</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В жилых зонах размещаются объекты </w:t>
      </w:r>
      <w:proofErr w:type="spellStart"/>
      <w:r w:rsidRPr="00CC4312">
        <w:rPr>
          <w:rFonts w:ascii="Times New Roman" w:hAnsi="Times New Roman" w:cs="Times New Roman"/>
          <w:sz w:val="24"/>
          <w:szCs w:val="24"/>
        </w:rPr>
        <w:t>среднеэтажной</w:t>
      </w:r>
      <w:proofErr w:type="spellEnd"/>
      <w:r w:rsidRPr="00CC4312">
        <w:rPr>
          <w:rFonts w:ascii="Times New Roman" w:hAnsi="Times New Roman" w:cs="Times New Roman"/>
          <w:sz w:val="24"/>
          <w:szCs w:val="24"/>
        </w:rPr>
        <w:t xml:space="preserve"> жилой застройки, индивидуальные жилые домами с приусадебными земельными участкам,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CC4312">
        <w:rPr>
          <w:rFonts w:ascii="Times New Roman" w:hAnsi="Times New Roman" w:cs="Times New Roman"/>
          <w:sz w:val="24"/>
          <w:szCs w:val="24"/>
        </w:rPr>
        <w:t>т.ч</w:t>
      </w:r>
      <w:proofErr w:type="spellEnd"/>
      <w:r w:rsidRPr="00CC4312">
        <w:rPr>
          <w:rFonts w:ascii="Times New Roman" w:hAnsi="Times New Roman" w:cs="Times New Roman"/>
          <w:sz w:val="24"/>
          <w:szCs w:val="24"/>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Во встроенных или пристроенных к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lastRenderedPageBreak/>
        <w:t>В основе проектных решений по формированию жилой среды использовались следующие принципы:</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CC4312">
        <w:rPr>
          <w:rFonts w:ascii="Times New Roman" w:hAnsi="Times New Roman" w:cs="Times New Roman"/>
          <w:sz w:val="24"/>
          <w:szCs w:val="24"/>
        </w:rPr>
        <w:t>инсолируемых</w:t>
      </w:r>
      <w:proofErr w:type="spellEnd"/>
      <w:r w:rsidRPr="00CC4312">
        <w:rPr>
          <w:rFonts w:ascii="Times New Roman" w:hAnsi="Times New Roman" w:cs="Times New Roman"/>
          <w:sz w:val="24"/>
          <w:szCs w:val="24"/>
        </w:rPr>
        <w:t>, расположенных выше по рельефу и течению рек по отношению к производственным объектам;</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выход на показатель обеспеченности не менее 30 м кв. общей площади на человека.</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CC4312" w:rsidRPr="00CC4312" w:rsidRDefault="00CC4312" w:rsidP="00CC4312">
      <w:pPr>
        <w:spacing w:after="0" w:line="240" w:lineRule="auto"/>
        <w:ind w:firstLine="709"/>
        <w:jc w:val="both"/>
        <w:rPr>
          <w:rFonts w:ascii="Times New Roman" w:hAnsi="Times New Roman" w:cs="Times New Roman"/>
          <w:b/>
          <w:sz w:val="24"/>
          <w:szCs w:val="24"/>
        </w:rPr>
      </w:pPr>
      <w:bookmarkStart w:id="18" w:name="_Toc140746177"/>
      <w:r w:rsidRPr="00CC4312">
        <w:rPr>
          <w:rFonts w:ascii="Times New Roman" w:hAnsi="Times New Roman" w:cs="Times New Roman"/>
          <w:b/>
          <w:sz w:val="24"/>
          <w:szCs w:val="24"/>
        </w:rPr>
        <w:t>Общественно-деловая зона</w:t>
      </w:r>
      <w:bookmarkEnd w:id="18"/>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Общественно-деловые зоны формируются как центры деловой, финансовой и общественной активности в центральных частях населенных пунктов, на территориях, прилегающих к главным улицам и объектам массового посещения. </w:t>
      </w:r>
    </w:p>
    <w:p w:rsidR="00CC4312" w:rsidRPr="00CC4312" w:rsidRDefault="00CC4312" w:rsidP="00CC4312">
      <w:pPr>
        <w:spacing w:after="0" w:line="240" w:lineRule="auto"/>
        <w:ind w:firstLine="709"/>
        <w:jc w:val="both"/>
        <w:rPr>
          <w:rFonts w:ascii="Times New Roman" w:hAnsi="Times New Roman" w:cs="Times New Roman"/>
          <w:b/>
          <w:sz w:val="24"/>
          <w:szCs w:val="24"/>
        </w:rPr>
      </w:pPr>
      <w:bookmarkStart w:id="19" w:name="_Toc140746178"/>
      <w:r w:rsidRPr="00CC4312">
        <w:rPr>
          <w:rFonts w:ascii="Times New Roman" w:hAnsi="Times New Roman" w:cs="Times New Roman"/>
          <w:b/>
          <w:sz w:val="24"/>
          <w:szCs w:val="24"/>
        </w:rPr>
        <w:t>Зона рекреационного назначения</w:t>
      </w:r>
      <w:bookmarkEnd w:id="19"/>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1. В границах населенного пункта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При размещении скверов и садов следует максимально сохранять участки с существующими насаждениями и водоемами.</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2. За границами населенных пунктов 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CC4312">
        <w:rPr>
          <w:rFonts w:ascii="Times New Roman" w:hAnsi="Times New Roman" w:cs="Times New Roman"/>
          <w:sz w:val="24"/>
          <w:szCs w:val="24"/>
        </w:rPr>
        <w:t>микрозаповедники</w:t>
      </w:r>
      <w:proofErr w:type="spellEnd"/>
      <w:r w:rsidRPr="00CC4312">
        <w:rPr>
          <w:rFonts w:ascii="Times New Roman" w:hAnsi="Times New Roman" w:cs="Times New Roman"/>
          <w:sz w:val="24"/>
          <w:szCs w:val="24"/>
        </w:rPr>
        <w:t xml:space="preserve"> и другие объекты.</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lastRenderedPageBreak/>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На землях рекреационного назначения запрещается деятельность, не соответствующая их целевому назначению.</w:t>
      </w:r>
    </w:p>
    <w:p w:rsidR="00CC4312" w:rsidRPr="00CC4312" w:rsidRDefault="00CC4312" w:rsidP="00CC4312">
      <w:pPr>
        <w:spacing w:after="0" w:line="240" w:lineRule="auto"/>
        <w:ind w:firstLine="709"/>
        <w:jc w:val="both"/>
        <w:rPr>
          <w:rFonts w:ascii="Times New Roman" w:hAnsi="Times New Roman" w:cs="Times New Roman"/>
          <w:b/>
          <w:sz w:val="24"/>
          <w:szCs w:val="24"/>
        </w:rPr>
      </w:pPr>
      <w:bookmarkStart w:id="20" w:name="_Toc140746179"/>
      <w:r w:rsidRPr="00CC4312">
        <w:rPr>
          <w:rFonts w:ascii="Times New Roman" w:hAnsi="Times New Roman" w:cs="Times New Roman"/>
          <w:b/>
          <w:sz w:val="24"/>
          <w:szCs w:val="24"/>
        </w:rPr>
        <w:t>Производственные зоны, инженерной и транспортной инфраструктур</w:t>
      </w:r>
      <w:bookmarkEnd w:id="20"/>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В состав производственных зон могут включаться:</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иные виды производственной, инженерной и транспортной инфраструктур.</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CC4312" w:rsidRPr="00CC4312" w:rsidRDefault="00CC4312" w:rsidP="00CC4312">
      <w:pPr>
        <w:spacing w:after="0" w:line="240" w:lineRule="auto"/>
        <w:ind w:firstLine="709"/>
        <w:jc w:val="both"/>
        <w:rPr>
          <w:rFonts w:ascii="Times New Roman" w:hAnsi="Times New Roman" w:cs="Times New Roman"/>
          <w:b/>
          <w:sz w:val="24"/>
          <w:szCs w:val="24"/>
        </w:rPr>
      </w:pPr>
      <w:bookmarkStart w:id="21" w:name="_Toc140746180"/>
      <w:r w:rsidRPr="00CC4312">
        <w:rPr>
          <w:rFonts w:ascii="Times New Roman" w:hAnsi="Times New Roman" w:cs="Times New Roman"/>
          <w:b/>
          <w:sz w:val="24"/>
          <w:szCs w:val="24"/>
        </w:rPr>
        <w:t>Зона сельскохозяйственного использования</w:t>
      </w:r>
      <w:bookmarkEnd w:id="21"/>
    </w:p>
    <w:p w:rsidR="00CC4312" w:rsidRPr="00CC4312" w:rsidRDefault="00CC4312" w:rsidP="00CC4312">
      <w:pPr>
        <w:spacing w:after="0" w:line="240" w:lineRule="auto"/>
        <w:ind w:firstLine="709"/>
        <w:jc w:val="both"/>
        <w:rPr>
          <w:rFonts w:ascii="Times New Roman" w:hAnsi="Times New Roman" w:cs="Times New Roman"/>
          <w:sz w:val="24"/>
          <w:szCs w:val="24"/>
        </w:rPr>
      </w:pPr>
      <w:bookmarkStart w:id="22" w:name="_GoBack"/>
      <w:r w:rsidRPr="00CC4312">
        <w:rPr>
          <w:rFonts w:ascii="Times New Roman" w:hAnsi="Times New Roman" w:cs="Times New Roman"/>
          <w:sz w:val="24"/>
          <w:szCs w:val="24"/>
        </w:rPr>
        <w:t>Зоны сельскохозяйственного использования выделяются на территории МО</w:t>
      </w:r>
      <w:r w:rsidR="001B6BB5">
        <w:rPr>
          <w:rFonts w:ascii="Times New Roman" w:hAnsi="Times New Roman" w:cs="Times New Roman"/>
          <w:sz w:val="24"/>
          <w:szCs w:val="24"/>
        </w:rPr>
        <w:t xml:space="preserve"> в границах и</w:t>
      </w:r>
      <w:r w:rsidRPr="00CC4312">
        <w:rPr>
          <w:rFonts w:ascii="Times New Roman" w:hAnsi="Times New Roman" w:cs="Times New Roman"/>
          <w:sz w:val="24"/>
          <w:szCs w:val="24"/>
        </w:rPr>
        <w:t xml:space="preserve"> вне границ населенного пунктов, вне земель лесного фонда.</w:t>
      </w:r>
    </w:p>
    <w:bookmarkEnd w:id="22"/>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В состав зон сельскохозяйственного использования могут включаться: </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 зоны сельскохозяйственных угодий – пашни, сенокосы, пастбища, залежи, земли, занятые многолетними насаждениями (садами, виноградниками и другими); </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CC4312" w:rsidRPr="00CC4312" w:rsidRDefault="00CC4312" w:rsidP="00CC4312">
      <w:pPr>
        <w:spacing w:after="0" w:line="240" w:lineRule="auto"/>
        <w:ind w:firstLine="709"/>
        <w:jc w:val="both"/>
        <w:rPr>
          <w:rFonts w:ascii="Times New Roman" w:hAnsi="Times New Roman" w:cs="Times New Roman"/>
          <w:b/>
          <w:sz w:val="24"/>
          <w:szCs w:val="24"/>
        </w:rPr>
      </w:pPr>
      <w:bookmarkStart w:id="23" w:name="_Toc140746181"/>
      <w:r w:rsidRPr="00CC4312">
        <w:rPr>
          <w:rFonts w:ascii="Times New Roman" w:hAnsi="Times New Roman" w:cs="Times New Roman"/>
          <w:b/>
          <w:sz w:val="24"/>
          <w:szCs w:val="24"/>
        </w:rPr>
        <w:t>Зона сельскохозяйственного использования, совмещенная с зоной для разведки и добычи полезных ископаемых</w:t>
      </w:r>
      <w:bookmarkEnd w:id="23"/>
      <w:r w:rsidRPr="00CC4312">
        <w:rPr>
          <w:rFonts w:ascii="Times New Roman" w:hAnsi="Times New Roman" w:cs="Times New Roman"/>
          <w:b/>
          <w:sz w:val="24"/>
          <w:szCs w:val="24"/>
        </w:rPr>
        <w:t xml:space="preserve"> </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Данная зона устанавливается вне населённых пунктов и обусловлена деятельностью сельхозпроизводителей и различных </w:t>
      </w:r>
      <w:proofErr w:type="spellStart"/>
      <w:r w:rsidRPr="00CC4312">
        <w:rPr>
          <w:rFonts w:ascii="Times New Roman" w:hAnsi="Times New Roman" w:cs="Times New Roman"/>
          <w:sz w:val="24"/>
          <w:szCs w:val="24"/>
        </w:rPr>
        <w:t>недропользователей</w:t>
      </w:r>
      <w:proofErr w:type="spellEnd"/>
      <w:r w:rsidRPr="00CC4312">
        <w:rPr>
          <w:rFonts w:ascii="Times New Roman" w:hAnsi="Times New Roman" w:cs="Times New Roman"/>
          <w:sz w:val="24"/>
          <w:szCs w:val="24"/>
        </w:rPr>
        <w:t>, по геологическому изучению, разведке и добыче углеводородного сырья.</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lastRenderedPageBreak/>
        <w:t xml:space="preserve">В состав зоны сельскохозяйственного использования, совмещённой с зоной для разведки и добычи полезных ископаемых, включаются: </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сельскохозяйственные угодья (пашни, сенокосы, пастбища и т.п.);</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территории,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карьеры;</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объекты нефтяного комплекса;</w:t>
      </w:r>
    </w:p>
    <w:p w:rsidR="00CC4312" w:rsidRPr="00CC4312" w:rsidRDefault="00EB31E4" w:rsidP="00CC43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Веселовский лицензи</w:t>
      </w:r>
      <w:r w:rsidR="00CC4312" w:rsidRPr="00CC4312">
        <w:rPr>
          <w:rFonts w:ascii="Times New Roman" w:hAnsi="Times New Roman" w:cs="Times New Roman"/>
          <w:sz w:val="24"/>
          <w:szCs w:val="24"/>
        </w:rPr>
        <w:t>онный участков № ОРБ 01952 НР;</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 </w:t>
      </w:r>
      <w:proofErr w:type="spellStart"/>
      <w:r w:rsidRPr="00CC4312">
        <w:rPr>
          <w:rFonts w:ascii="Times New Roman" w:hAnsi="Times New Roman" w:cs="Times New Roman"/>
          <w:sz w:val="24"/>
          <w:szCs w:val="24"/>
        </w:rPr>
        <w:t>Лебяжинский</w:t>
      </w:r>
      <w:proofErr w:type="spellEnd"/>
      <w:r w:rsidRPr="00CC4312">
        <w:rPr>
          <w:rFonts w:ascii="Times New Roman" w:hAnsi="Times New Roman" w:cs="Times New Roman"/>
          <w:sz w:val="24"/>
          <w:szCs w:val="24"/>
        </w:rPr>
        <w:t xml:space="preserve"> лицензионный участок № ОРБ 15994 НЭ;</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 xml:space="preserve">- </w:t>
      </w:r>
      <w:proofErr w:type="spellStart"/>
      <w:r w:rsidRPr="00CC4312">
        <w:rPr>
          <w:rFonts w:ascii="Times New Roman" w:hAnsi="Times New Roman" w:cs="Times New Roman"/>
          <w:sz w:val="24"/>
          <w:szCs w:val="24"/>
        </w:rPr>
        <w:t>Екатериновский</w:t>
      </w:r>
      <w:proofErr w:type="spellEnd"/>
      <w:r w:rsidRPr="00CC4312">
        <w:rPr>
          <w:rFonts w:ascii="Times New Roman" w:hAnsi="Times New Roman" w:cs="Times New Roman"/>
          <w:sz w:val="24"/>
          <w:szCs w:val="24"/>
        </w:rPr>
        <w:t xml:space="preserve"> лицензионный участок № ОРБ 03041 НР.</w:t>
      </w:r>
    </w:p>
    <w:p w:rsidR="00CC4312" w:rsidRPr="002658E8" w:rsidRDefault="00CC4312" w:rsidP="00CC4312">
      <w:pPr>
        <w:spacing w:after="0" w:line="240" w:lineRule="auto"/>
        <w:ind w:firstLine="709"/>
        <w:jc w:val="both"/>
        <w:rPr>
          <w:rFonts w:ascii="Times New Roman" w:hAnsi="Times New Roman" w:cs="Times New Roman"/>
          <w:b/>
          <w:sz w:val="24"/>
          <w:szCs w:val="24"/>
        </w:rPr>
      </w:pPr>
      <w:bookmarkStart w:id="24" w:name="_Toc140746182"/>
      <w:r w:rsidRPr="002658E8">
        <w:rPr>
          <w:rFonts w:ascii="Times New Roman" w:hAnsi="Times New Roman" w:cs="Times New Roman"/>
          <w:b/>
          <w:sz w:val="24"/>
          <w:szCs w:val="24"/>
        </w:rPr>
        <w:t>Зоны специального назначения</w:t>
      </w:r>
      <w:bookmarkEnd w:id="24"/>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C4312" w:rsidRPr="00CC4312" w:rsidRDefault="00CC4312" w:rsidP="00CC4312">
      <w:pPr>
        <w:spacing w:after="0" w:line="240" w:lineRule="auto"/>
        <w:ind w:firstLine="709"/>
        <w:jc w:val="both"/>
        <w:rPr>
          <w:rFonts w:ascii="Times New Roman" w:hAnsi="Times New Roman" w:cs="Times New Roman"/>
          <w:sz w:val="24"/>
          <w:szCs w:val="24"/>
        </w:rPr>
      </w:pPr>
      <w:r w:rsidRPr="00CC4312">
        <w:rPr>
          <w:rFonts w:ascii="Times New Roman" w:hAnsi="Times New Roman" w:cs="Times New Roman"/>
          <w:sz w:val="24"/>
          <w:szCs w:val="24"/>
        </w:rPr>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5807FF" w:rsidRPr="00347464" w:rsidRDefault="005807FF" w:rsidP="005807FF">
      <w:pPr>
        <w:pStyle w:val="1"/>
        <w:spacing w:before="100" w:beforeAutospacing="1" w:after="100" w:afterAutospacing="1"/>
        <w:ind w:firstLine="709"/>
        <w:jc w:val="both"/>
        <w:rPr>
          <w:rFonts w:ascii="Times New Roman" w:hAnsi="Times New Roman" w:cs="Times New Roman"/>
          <w:sz w:val="24"/>
          <w:szCs w:val="24"/>
        </w:rPr>
      </w:pPr>
      <w:bookmarkStart w:id="25" w:name="_Toc139281652"/>
      <w:bookmarkStart w:id="26" w:name="_Toc140756197"/>
      <w:r w:rsidRPr="00E7498E">
        <w:rPr>
          <w:rFonts w:ascii="Times New Roman" w:hAnsi="Times New Roman" w:cs="Times New Roman"/>
          <w:sz w:val="24"/>
          <w:szCs w:val="24"/>
        </w:rPr>
        <w:t>2.6 Транспортная инфраструктура</w:t>
      </w:r>
      <w:bookmarkEnd w:id="25"/>
      <w:bookmarkEnd w:id="26"/>
    </w:p>
    <w:p w:rsidR="005807FF" w:rsidRDefault="005807FF" w:rsidP="005807FF">
      <w:pPr>
        <w:widowControl w:val="0"/>
        <w:spacing w:after="0" w:line="240" w:lineRule="auto"/>
        <w:ind w:firstLine="709"/>
        <w:jc w:val="both"/>
        <w:rPr>
          <w:rFonts w:ascii="Times New Roman" w:hAnsi="Times New Roman" w:cs="Times New Roman"/>
          <w:color w:val="000000"/>
          <w:sz w:val="24"/>
          <w:szCs w:val="24"/>
          <w:lang w:eastAsia="ar-SA"/>
        </w:rPr>
      </w:pPr>
      <w:r w:rsidRPr="003A3FC9">
        <w:rPr>
          <w:rFonts w:ascii="Times New Roman" w:hAnsi="Times New Roman" w:cs="Times New Roman"/>
          <w:color w:val="000000"/>
          <w:sz w:val="24"/>
          <w:szCs w:val="24"/>
          <w:lang w:eastAsia="ar-SA"/>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w:t>
      </w:r>
      <w:r>
        <w:rPr>
          <w:rFonts w:ascii="Times New Roman" w:hAnsi="Times New Roman" w:cs="Times New Roman"/>
          <w:color w:val="000000"/>
          <w:sz w:val="24"/>
          <w:szCs w:val="24"/>
          <w:lang w:eastAsia="ar-SA"/>
        </w:rPr>
        <w:t>пространственно-</w:t>
      </w:r>
      <w:r w:rsidRPr="003A3FC9">
        <w:rPr>
          <w:rFonts w:ascii="Times New Roman" w:hAnsi="Times New Roman" w:cs="Times New Roman"/>
          <w:color w:val="000000"/>
          <w:sz w:val="24"/>
          <w:szCs w:val="24"/>
          <w:lang w:eastAsia="ar-SA"/>
        </w:rPr>
        <w:t>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5807FF" w:rsidRDefault="005807FF" w:rsidP="005807FF">
      <w:pPr>
        <w:tabs>
          <w:tab w:val="left" w:pos="709"/>
        </w:tabs>
        <w:spacing w:after="0" w:line="240" w:lineRule="auto"/>
        <w:ind w:firstLine="709"/>
        <w:jc w:val="both"/>
        <w:rPr>
          <w:rFonts w:ascii="Times New Roman" w:hAnsi="Times New Roman" w:cs="Times New Roman"/>
          <w:color w:val="000000"/>
          <w:sz w:val="24"/>
          <w:szCs w:val="24"/>
          <w:lang w:eastAsia="ar-SA"/>
        </w:rPr>
      </w:pPr>
      <w:r w:rsidRPr="00CD5528">
        <w:rPr>
          <w:rFonts w:ascii="Times New Roman" w:hAnsi="Times New Roman" w:cs="Times New Roman"/>
          <w:color w:val="000000"/>
          <w:sz w:val="24"/>
          <w:szCs w:val="24"/>
          <w:lang w:eastAsia="ar-SA"/>
        </w:rPr>
        <w:t xml:space="preserve">Основные приоритеты по развитию транспортной инфраструктуры состоят в приведение сети автомобильных дорог в соответствие с потребностями населения, обеспечение соответствующего технического состояния, пропускной способности, повышение безопасности движения, круглогодичной транспортной доступности до всех населенных пунктов. </w:t>
      </w:r>
    </w:p>
    <w:p w:rsidR="005807FF" w:rsidRDefault="005807FF" w:rsidP="005807FF">
      <w:pPr>
        <w:tabs>
          <w:tab w:val="left" w:pos="709"/>
        </w:tabs>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Согласно Постановлению Правительства Оренбургской области от 10 апреля 2012 года №313-п «Об утверждении перечня автомобильных дорог общего пользования регионального или межмуниципального значения, относящихся к государственной собственности Оренбургской области</w:t>
      </w:r>
      <w:proofErr w:type="gramStart"/>
      <w:r>
        <w:rPr>
          <w:rFonts w:ascii="Times New Roman" w:hAnsi="Times New Roman" w:cs="Times New Roman"/>
          <w:color w:val="000000"/>
          <w:sz w:val="24"/>
          <w:szCs w:val="24"/>
          <w:lang w:eastAsia="ar-SA"/>
        </w:rPr>
        <w:t>»</w:t>
      </w:r>
      <w:proofErr w:type="gramEnd"/>
      <w:r>
        <w:rPr>
          <w:rFonts w:ascii="Times New Roman" w:hAnsi="Times New Roman" w:cs="Times New Roman"/>
          <w:color w:val="000000"/>
          <w:sz w:val="24"/>
          <w:szCs w:val="24"/>
          <w:lang w:eastAsia="ar-SA"/>
        </w:rPr>
        <w:t>:</w:t>
      </w:r>
    </w:p>
    <w:tbl>
      <w:tblPr>
        <w:tblStyle w:val="af5"/>
        <w:tblW w:w="0" w:type="auto"/>
        <w:tblLook w:val="04A0" w:firstRow="1" w:lastRow="0" w:firstColumn="1" w:lastColumn="0" w:noHBand="0" w:noVBand="1"/>
      </w:tblPr>
      <w:tblGrid>
        <w:gridCol w:w="2587"/>
        <w:gridCol w:w="2190"/>
        <w:gridCol w:w="1933"/>
        <w:gridCol w:w="1260"/>
        <w:gridCol w:w="1375"/>
      </w:tblGrid>
      <w:tr w:rsidR="005807FF" w:rsidRPr="001034DE" w:rsidTr="009038CF">
        <w:tc>
          <w:tcPr>
            <w:tcW w:w="2587" w:type="dxa"/>
            <w:vAlign w:val="center"/>
          </w:tcPr>
          <w:p w:rsidR="005807FF" w:rsidRPr="001034DE" w:rsidRDefault="005807FF" w:rsidP="00C62759">
            <w:pPr>
              <w:tabs>
                <w:tab w:val="left" w:pos="709"/>
              </w:tabs>
              <w:jc w:val="center"/>
              <w:rPr>
                <w:rFonts w:ascii="Times New Roman" w:hAnsi="Times New Roman"/>
                <w:b/>
                <w:color w:val="000000"/>
                <w:sz w:val="24"/>
                <w:szCs w:val="24"/>
                <w:lang w:eastAsia="ar-SA"/>
              </w:rPr>
            </w:pPr>
            <w:r w:rsidRPr="001034DE">
              <w:rPr>
                <w:rFonts w:ascii="Times New Roman" w:hAnsi="Times New Roman"/>
                <w:b/>
                <w:color w:val="000000"/>
                <w:sz w:val="24"/>
                <w:szCs w:val="24"/>
                <w:lang w:eastAsia="ar-SA"/>
              </w:rPr>
              <w:t>Идентификационный номер</w:t>
            </w:r>
          </w:p>
        </w:tc>
        <w:tc>
          <w:tcPr>
            <w:tcW w:w="2190" w:type="dxa"/>
            <w:vAlign w:val="center"/>
          </w:tcPr>
          <w:p w:rsidR="005807FF" w:rsidRPr="001034DE" w:rsidRDefault="005807FF" w:rsidP="00C62759">
            <w:pPr>
              <w:tabs>
                <w:tab w:val="left" w:pos="709"/>
              </w:tabs>
              <w:jc w:val="center"/>
              <w:rPr>
                <w:rFonts w:ascii="Times New Roman" w:hAnsi="Times New Roman"/>
                <w:b/>
                <w:color w:val="000000"/>
                <w:sz w:val="24"/>
                <w:szCs w:val="24"/>
                <w:lang w:eastAsia="ar-SA"/>
              </w:rPr>
            </w:pPr>
            <w:r w:rsidRPr="001034DE">
              <w:rPr>
                <w:rFonts w:ascii="Times New Roman" w:hAnsi="Times New Roman"/>
                <w:b/>
                <w:color w:val="000000"/>
                <w:sz w:val="24"/>
                <w:szCs w:val="24"/>
                <w:lang w:eastAsia="ar-SA"/>
              </w:rPr>
              <w:t>Наименование автомобильной дороги</w:t>
            </w:r>
          </w:p>
        </w:tc>
        <w:tc>
          <w:tcPr>
            <w:tcW w:w="1933" w:type="dxa"/>
            <w:vAlign w:val="center"/>
          </w:tcPr>
          <w:p w:rsidR="005807FF" w:rsidRPr="001034DE" w:rsidRDefault="005807FF" w:rsidP="00C62759">
            <w:pPr>
              <w:tabs>
                <w:tab w:val="left" w:pos="709"/>
              </w:tabs>
              <w:jc w:val="center"/>
              <w:rPr>
                <w:rFonts w:ascii="Times New Roman" w:hAnsi="Times New Roman"/>
                <w:b/>
                <w:color w:val="000000"/>
                <w:sz w:val="24"/>
                <w:szCs w:val="24"/>
                <w:lang w:eastAsia="ar-SA"/>
              </w:rPr>
            </w:pPr>
            <w:r w:rsidRPr="001034DE">
              <w:rPr>
                <w:rFonts w:ascii="Times New Roman" w:hAnsi="Times New Roman"/>
                <w:b/>
                <w:color w:val="000000"/>
                <w:sz w:val="24"/>
                <w:szCs w:val="24"/>
                <w:lang w:eastAsia="ar-SA"/>
              </w:rPr>
              <w:t>Протяженность общая</w:t>
            </w:r>
          </w:p>
        </w:tc>
        <w:tc>
          <w:tcPr>
            <w:tcW w:w="1260" w:type="dxa"/>
            <w:vAlign w:val="center"/>
          </w:tcPr>
          <w:p w:rsidR="005807FF" w:rsidRPr="001034DE" w:rsidRDefault="005807FF" w:rsidP="00C62759">
            <w:pPr>
              <w:tabs>
                <w:tab w:val="left" w:pos="709"/>
              </w:tabs>
              <w:jc w:val="center"/>
              <w:rPr>
                <w:rFonts w:ascii="Times New Roman" w:hAnsi="Times New Roman"/>
                <w:b/>
                <w:color w:val="000000"/>
                <w:sz w:val="24"/>
                <w:szCs w:val="24"/>
                <w:lang w:eastAsia="ar-SA"/>
              </w:rPr>
            </w:pPr>
            <w:r w:rsidRPr="001034DE">
              <w:rPr>
                <w:rFonts w:ascii="Times New Roman" w:hAnsi="Times New Roman"/>
                <w:b/>
                <w:color w:val="000000"/>
                <w:sz w:val="24"/>
                <w:szCs w:val="24"/>
                <w:lang w:eastAsia="ar-SA"/>
              </w:rPr>
              <w:t>Сведения о мостах</w:t>
            </w:r>
          </w:p>
        </w:tc>
        <w:tc>
          <w:tcPr>
            <w:tcW w:w="1375" w:type="dxa"/>
            <w:vAlign w:val="center"/>
          </w:tcPr>
          <w:p w:rsidR="005807FF" w:rsidRPr="001034DE" w:rsidRDefault="005807FF" w:rsidP="00C62759">
            <w:pPr>
              <w:tabs>
                <w:tab w:val="left" w:pos="709"/>
              </w:tabs>
              <w:jc w:val="center"/>
              <w:rPr>
                <w:rFonts w:ascii="Times New Roman" w:hAnsi="Times New Roman"/>
                <w:b/>
                <w:color w:val="000000"/>
                <w:sz w:val="24"/>
                <w:szCs w:val="24"/>
                <w:lang w:eastAsia="ar-SA"/>
              </w:rPr>
            </w:pPr>
            <w:r w:rsidRPr="001034DE">
              <w:rPr>
                <w:rFonts w:ascii="Times New Roman" w:hAnsi="Times New Roman"/>
                <w:b/>
                <w:color w:val="000000"/>
                <w:sz w:val="24"/>
                <w:szCs w:val="24"/>
                <w:lang w:eastAsia="ar-SA"/>
              </w:rPr>
              <w:t>Категория дороги</w:t>
            </w:r>
          </w:p>
        </w:tc>
      </w:tr>
      <w:tr w:rsidR="009038CF" w:rsidRPr="009038CF" w:rsidTr="009038CF">
        <w:tc>
          <w:tcPr>
            <w:tcW w:w="2587" w:type="dxa"/>
            <w:vAlign w:val="center"/>
          </w:tcPr>
          <w:p w:rsidR="009038CF" w:rsidRPr="009038CF" w:rsidRDefault="009038CF" w:rsidP="009038CF">
            <w:pPr>
              <w:tabs>
                <w:tab w:val="left" w:pos="709"/>
              </w:tabs>
              <w:jc w:val="center"/>
              <w:rPr>
                <w:rFonts w:ascii="Times New Roman" w:hAnsi="Times New Roman"/>
                <w:color w:val="000000"/>
                <w:sz w:val="24"/>
                <w:szCs w:val="24"/>
                <w:lang w:eastAsia="ar-SA"/>
              </w:rPr>
            </w:pPr>
            <w:r w:rsidRPr="009038CF">
              <w:rPr>
                <w:rFonts w:ascii="Times New Roman" w:hAnsi="Times New Roman"/>
                <w:color w:val="000000"/>
                <w:sz w:val="24"/>
                <w:szCs w:val="24"/>
                <w:lang w:eastAsia="ar-SA"/>
              </w:rPr>
              <w:t>53 ОП МЗ 53Н-1901120</w:t>
            </w:r>
          </w:p>
        </w:tc>
        <w:tc>
          <w:tcPr>
            <w:tcW w:w="2190" w:type="dxa"/>
            <w:vAlign w:val="center"/>
          </w:tcPr>
          <w:p w:rsidR="009038CF" w:rsidRPr="009038CF" w:rsidRDefault="009038CF" w:rsidP="009038CF">
            <w:pPr>
              <w:tabs>
                <w:tab w:val="left" w:pos="709"/>
              </w:tabs>
              <w:jc w:val="center"/>
              <w:rPr>
                <w:rFonts w:ascii="Times New Roman" w:hAnsi="Times New Roman"/>
                <w:color w:val="000000"/>
                <w:sz w:val="24"/>
                <w:szCs w:val="24"/>
                <w:lang w:eastAsia="ar-SA"/>
              </w:rPr>
            </w:pPr>
            <w:r w:rsidRPr="009038CF">
              <w:rPr>
                <w:rFonts w:ascii="Times New Roman" w:hAnsi="Times New Roman"/>
                <w:color w:val="000000"/>
                <w:sz w:val="24"/>
                <w:szCs w:val="24"/>
                <w:lang w:eastAsia="ar-SA"/>
              </w:rPr>
              <w:t xml:space="preserve">Подъезд к с. </w:t>
            </w:r>
            <w:proofErr w:type="spellStart"/>
            <w:r w:rsidRPr="009038CF">
              <w:rPr>
                <w:rFonts w:ascii="Times New Roman" w:hAnsi="Times New Roman"/>
                <w:color w:val="000000"/>
                <w:sz w:val="24"/>
                <w:szCs w:val="24"/>
                <w:lang w:eastAsia="ar-SA"/>
              </w:rPr>
              <w:t>Лапаз</w:t>
            </w:r>
            <w:proofErr w:type="spellEnd"/>
            <w:r w:rsidRPr="009038CF">
              <w:rPr>
                <w:rFonts w:ascii="Times New Roman" w:hAnsi="Times New Roman"/>
                <w:color w:val="000000"/>
                <w:sz w:val="24"/>
                <w:szCs w:val="24"/>
                <w:lang w:eastAsia="ar-SA"/>
              </w:rPr>
              <w:t xml:space="preserve"> от автомобильной дороги</w:t>
            </w:r>
          </w:p>
          <w:p w:rsidR="009038CF" w:rsidRPr="009038CF" w:rsidRDefault="009038CF" w:rsidP="009038CF">
            <w:pPr>
              <w:tabs>
                <w:tab w:val="left" w:pos="709"/>
              </w:tabs>
              <w:jc w:val="center"/>
              <w:rPr>
                <w:rFonts w:ascii="Times New Roman" w:hAnsi="Times New Roman"/>
                <w:color w:val="000000"/>
                <w:sz w:val="24"/>
                <w:szCs w:val="24"/>
                <w:lang w:eastAsia="ar-SA"/>
              </w:rPr>
            </w:pPr>
            <w:r w:rsidRPr="009038CF">
              <w:rPr>
                <w:rFonts w:ascii="Times New Roman" w:hAnsi="Times New Roman"/>
                <w:color w:val="000000"/>
                <w:sz w:val="24"/>
                <w:szCs w:val="24"/>
                <w:lang w:eastAsia="ar-SA"/>
              </w:rPr>
              <w:t>Новосергиевка - Илек</w:t>
            </w:r>
          </w:p>
        </w:tc>
        <w:tc>
          <w:tcPr>
            <w:tcW w:w="1933" w:type="dxa"/>
            <w:vAlign w:val="center"/>
          </w:tcPr>
          <w:p w:rsidR="009038CF" w:rsidRPr="009038CF" w:rsidRDefault="009038CF" w:rsidP="009038CF">
            <w:pPr>
              <w:tabs>
                <w:tab w:val="left" w:pos="709"/>
              </w:tabs>
              <w:jc w:val="center"/>
              <w:rPr>
                <w:rFonts w:ascii="Times New Roman" w:hAnsi="Times New Roman"/>
                <w:color w:val="000000"/>
                <w:sz w:val="24"/>
                <w:szCs w:val="24"/>
                <w:lang w:eastAsia="ar-SA"/>
              </w:rPr>
            </w:pPr>
            <w:r w:rsidRPr="009038CF">
              <w:rPr>
                <w:rFonts w:ascii="Times New Roman" w:hAnsi="Times New Roman"/>
                <w:color w:val="000000"/>
                <w:sz w:val="24"/>
                <w:szCs w:val="24"/>
                <w:lang w:eastAsia="ar-SA"/>
              </w:rPr>
              <w:t>1,40</w:t>
            </w:r>
          </w:p>
        </w:tc>
        <w:tc>
          <w:tcPr>
            <w:tcW w:w="1260" w:type="dxa"/>
            <w:vAlign w:val="center"/>
          </w:tcPr>
          <w:p w:rsidR="009038CF" w:rsidRPr="009038CF" w:rsidRDefault="009038CF" w:rsidP="009038CF">
            <w:pPr>
              <w:tabs>
                <w:tab w:val="left" w:pos="709"/>
              </w:tabs>
              <w:jc w:val="center"/>
              <w:rPr>
                <w:rFonts w:ascii="Times New Roman" w:hAnsi="Times New Roman"/>
                <w:color w:val="000000"/>
                <w:sz w:val="24"/>
                <w:szCs w:val="24"/>
                <w:lang w:eastAsia="ar-SA"/>
              </w:rPr>
            </w:pPr>
            <w:r w:rsidRPr="009038CF">
              <w:rPr>
                <w:rFonts w:ascii="Times New Roman" w:hAnsi="Times New Roman"/>
                <w:color w:val="000000"/>
                <w:sz w:val="24"/>
                <w:szCs w:val="24"/>
                <w:lang w:eastAsia="ar-SA"/>
              </w:rPr>
              <w:t>-</w:t>
            </w:r>
          </w:p>
        </w:tc>
        <w:tc>
          <w:tcPr>
            <w:tcW w:w="1375" w:type="dxa"/>
            <w:vAlign w:val="center"/>
          </w:tcPr>
          <w:p w:rsidR="009038CF" w:rsidRPr="009038CF" w:rsidRDefault="009038CF" w:rsidP="009038CF">
            <w:pPr>
              <w:tabs>
                <w:tab w:val="left" w:pos="709"/>
              </w:tabs>
              <w:jc w:val="center"/>
              <w:rPr>
                <w:rFonts w:ascii="Times New Roman" w:hAnsi="Times New Roman"/>
                <w:color w:val="000000"/>
                <w:sz w:val="24"/>
                <w:szCs w:val="24"/>
                <w:lang w:eastAsia="ar-SA"/>
              </w:rPr>
            </w:pPr>
            <w:r w:rsidRPr="009038CF">
              <w:rPr>
                <w:rFonts w:ascii="Times New Roman" w:hAnsi="Times New Roman"/>
                <w:color w:val="000000"/>
                <w:sz w:val="24"/>
                <w:szCs w:val="24"/>
                <w:lang w:eastAsia="ar-SA"/>
              </w:rPr>
              <w:t>IV</w:t>
            </w:r>
          </w:p>
        </w:tc>
      </w:tr>
      <w:tr w:rsidR="009D771E" w:rsidRPr="009038CF" w:rsidTr="009D771E">
        <w:tc>
          <w:tcPr>
            <w:tcW w:w="2587" w:type="dxa"/>
            <w:vAlign w:val="center"/>
          </w:tcPr>
          <w:p w:rsidR="009D771E" w:rsidRPr="009D771E" w:rsidRDefault="009D771E" w:rsidP="009D771E">
            <w:pPr>
              <w:tabs>
                <w:tab w:val="left" w:pos="709"/>
              </w:tabs>
              <w:jc w:val="center"/>
              <w:rPr>
                <w:rFonts w:ascii="Times New Roman" w:hAnsi="Times New Roman"/>
                <w:color w:val="000000"/>
                <w:sz w:val="24"/>
                <w:szCs w:val="24"/>
                <w:lang w:eastAsia="ar-SA"/>
              </w:rPr>
            </w:pPr>
            <w:r w:rsidRPr="009D771E">
              <w:rPr>
                <w:rFonts w:ascii="Times New Roman" w:hAnsi="Times New Roman"/>
                <w:color w:val="000000"/>
                <w:sz w:val="24"/>
                <w:szCs w:val="24"/>
                <w:lang w:eastAsia="ar-SA"/>
              </w:rPr>
              <w:t>53 ОП МЗ 53Н-1907000</w:t>
            </w:r>
          </w:p>
        </w:tc>
        <w:tc>
          <w:tcPr>
            <w:tcW w:w="2190" w:type="dxa"/>
            <w:vAlign w:val="center"/>
          </w:tcPr>
          <w:p w:rsidR="009D771E" w:rsidRPr="009D771E" w:rsidRDefault="009D771E" w:rsidP="009D771E">
            <w:pPr>
              <w:tabs>
                <w:tab w:val="left" w:pos="709"/>
              </w:tabs>
              <w:jc w:val="center"/>
              <w:rPr>
                <w:rFonts w:ascii="Times New Roman" w:hAnsi="Times New Roman"/>
                <w:color w:val="000000"/>
                <w:sz w:val="24"/>
                <w:szCs w:val="24"/>
                <w:lang w:eastAsia="ar-SA"/>
              </w:rPr>
            </w:pPr>
            <w:proofErr w:type="spellStart"/>
            <w:r w:rsidRPr="009D771E">
              <w:rPr>
                <w:rFonts w:ascii="Times New Roman" w:hAnsi="Times New Roman"/>
                <w:color w:val="000000"/>
                <w:sz w:val="24"/>
                <w:szCs w:val="24"/>
                <w:lang w:eastAsia="ar-SA"/>
              </w:rPr>
              <w:t>Лапаз</w:t>
            </w:r>
            <w:proofErr w:type="spellEnd"/>
            <w:r w:rsidRPr="009D771E">
              <w:rPr>
                <w:rFonts w:ascii="Times New Roman" w:hAnsi="Times New Roman"/>
                <w:color w:val="000000"/>
                <w:sz w:val="24"/>
                <w:szCs w:val="24"/>
                <w:lang w:eastAsia="ar-SA"/>
              </w:rPr>
              <w:t xml:space="preserve"> - </w:t>
            </w:r>
            <w:proofErr w:type="spellStart"/>
            <w:r w:rsidRPr="009D771E">
              <w:rPr>
                <w:rFonts w:ascii="Times New Roman" w:hAnsi="Times New Roman"/>
                <w:color w:val="000000"/>
                <w:sz w:val="24"/>
                <w:szCs w:val="24"/>
                <w:lang w:eastAsia="ar-SA"/>
              </w:rPr>
              <w:t>Новородниковка</w:t>
            </w:r>
            <w:proofErr w:type="spellEnd"/>
          </w:p>
        </w:tc>
        <w:tc>
          <w:tcPr>
            <w:tcW w:w="1933" w:type="dxa"/>
            <w:vAlign w:val="center"/>
          </w:tcPr>
          <w:p w:rsidR="009D771E" w:rsidRPr="009D771E" w:rsidRDefault="009D771E" w:rsidP="009D771E">
            <w:pPr>
              <w:tabs>
                <w:tab w:val="left" w:pos="709"/>
              </w:tabs>
              <w:jc w:val="center"/>
              <w:rPr>
                <w:rFonts w:ascii="Times New Roman" w:hAnsi="Times New Roman"/>
                <w:color w:val="000000"/>
                <w:sz w:val="24"/>
                <w:szCs w:val="24"/>
                <w:lang w:eastAsia="ar-SA"/>
              </w:rPr>
            </w:pPr>
            <w:r w:rsidRPr="009D771E">
              <w:rPr>
                <w:rFonts w:ascii="Times New Roman" w:hAnsi="Times New Roman"/>
                <w:color w:val="000000"/>
                <w:sz w:val="24"/>
                <w:szCs w:val="24"/>
                <w:lang w:eastAsia="ar-SA"/>
              </w:rPr>
              <w:t>19,51</w:t>
            </w:r>
          </w:p>
        </w:tc>
        <w:tc>
          <w:tcPr>
            <w:tcW w:w="1260" w:type="dxa"/>
            <w:vAlign w:val="center"/>
          </w:tcPr>
          <w:p w:rsidR="009D771E" w:rsidRPr="009038CF" w:rsidRDefault="009D771E" w:rsidP="009D771E">
            <w:pPr>
              <w:tabs>
                <w:tab w:val="left" w:pos="709"/>
              </w:tabs>
              <w:jc w:val="center"/>
              <w:rPr>
                <w:rFonts w:ascii="Times New Roman" w:hAnsi="Times New Roman"/>
                <w:color w:val="000000"/>
                <w:sz w:val="24"/>
                <w:szCs w:val="24"/>
                <w:lang w:eastAsia="ar-SA"/>
              </w:rPr>
            </w:pPr>
            <w:r>
              <w:rPr>
                <w:rFonts w:ascii="Times New Roman" w:hAnsi="Times New Roman"/>
                <w:color w:val="000000"/>
                <w:sz w:val="24"/>
                <w:szCs w:val="24"/>
                <w:lang w:eastAsia="ar-SA"/>
              </w:rPr>
              <w:t>1</w:t>
            </w:r>
          </w:p>
        </w:tc>
        <w:tc>
          <w:tcPr>
            <w:tcW w:w="1375" w:type="dxa"/>
            <w:vAlign w:val="center"/>
          </w:tcPr>
          <w:p w:rsidR="009D771E" w:rsidRPr="009D771E" w:rsidRDefault="009D771E" w:rsidP="009D771E">
            <w:pPr>
              <w:tabs>
                <w:tab w:val="left" w:pos="709"/>
              </w:tabs>
              <w:jc w:val="center"/>
              <w:rPr>
                <w:rFonts w:ascii="Times New Roman" w:hAnsi="Times New Roman"/>
                <w:color w:val="000000"/>
                <w:sz w:val="24"/>
                <w:szCs w:val="24"/>
                <w:lang w:eastAsia="ar-SA"/>
              </w:rPr>
            </w:pPr>
            <w:r w:rsidRPr="009D771E">
              <w:rPr>
                <w:rFonts w:ascii="Times New Roman" w:hAnsi="Times New Roman"/>
                <w:color w:val="000000"/>
                <w:sz w:val="24"/>
                <w:szCs w:val="24"/>
                <w:lang w:eastAsia="ar-SA"/>
              </w:rPr>
              <w:t>IV</w:t>
            </w:r>
          </w:p>
        </w:tc>
      </w:tr>
      <w:tr w:rsidR="009D771E" w:rsidRPr="009038CF" w:rsidTr="009D771E">
        <w:tc>
          <w:tcPr>
            <w:tcW w:w="2587" w:type="dxa"/>
            <w:vAlign w:val="center"/>
          </w:tcPr>
          <w:p w:rsidR="009D771E" w:rsidRPr="009D771E" w:rsidRDefault="009D771E" w:rsidP="009D771E">
            <w:pPr>
              <w:tabs>
                <w:tab w:val="left" w:pos="709"/>
              </w:tabs>
              <w:jc w:val="center"/>
              <w:rPr>
                <w:rFonts w:ascii="Times New Roman" w:hAnsi="Times New Roman"/>
                <w:color w:val="000000"/>
                <w:sz w:val="24"/>
                <w:szCs w:val="24"/>
                <w:lang w:eastAsia="ar-SA"/>
              </w:rPr>
            </w:pPr>
            <w:r w:rsidRPr="009D771E">
              <w:rPr>
                <w:rFonts w:ascii="Times New Roman" w:hAnsi="Times New Roman"/>
                <w:color w:val="000000"/>
                <w:sz w:val="24"/>
                <w:szCs w:val="24"/>
                <w:lang w:eastAsia="ar-SA"/>
              </w:rPr>
              <w:lastRenderedPageBreak/>
              <w:t>53 ОП МЗ 53Н-1907110</w:t>
            </w:r>
          </w:p>
        </w:tc>
        <w:tc>
          <w:tcPr>
            <w:tcW w:w="2190" w:type="dxa"/>
            <w:vAlign w:val="center"/>
          </w:tcPr>
          <w:p w:rsidR="009D771E" w:rsidRPr="009D771E" w:rsidRDefault="009D771E" w:rsidP="009D771E">
            <w:pPr>
              <w:tabs>
                <w:tab w:val="left" w:pos="709"/>
              </w:tabs>
              <w:jc w:val="center"/>
              <w:rPr>
                <w:rFonts w:ascii="Times New Roman" w:hAnsi="Times New Roman"/>
                <w:color w:val="000000"/>
                <w:sz w:val="24"/>
                <w:szCs w:val="24"/>
                <w:lang w:eastAsia="ar-SA"/>
              </w:rPr>
            </w:pPr>
            <w:r w:rsidRPr="009D771E">
              <w:rPr>
                <w:rFonts w:ascii="Times New Roman" w:hAnsi="Times New Roman"/>
                <w:color w:val="000000"/>
                <w:sz w:val="24"/>
                <w:szCs w:val="24"/>
                <w:lang w:eastAsia="ar-SA"/>
              </w:rPr>
              <w:t xml:space="preserve">Подъезд к с. Варшавка от автомобильной дороги </w:t>
            </w:r>
            <w:proofErr w:type="spellStart"/>
            <w:r w:rsidRPr="009D771E">
              <w:rPr>
                <w:rFonts w:ascii="Times New Roman" w:hAnsi="Times New Roman"/>
                <w:color w:val="000000"/>
                <w:sz w:val="24"/>
                <w:szCs w:val="24"/>
                <w:lang w:eastAsia="ar-SA"/>
              </w:rPr>
              <w:t>Лапаз</w:t>
            </w:r>
            <w:proofErr w:type="spellEnd"/>
            <w:r w:rsidRPr="009D771E">
              <w:rPr>
                <w:rFonts w:ascii="Times New Roman" w:hAnsi="Times New Roman"/>
                <w:color w:val="000000"/>
                <w:sz w:val="24"/>
                <w:szCs w:val="24"/>
                <w:lang w:eastAsia="ar-SA"/>
              </w:rPr>
              <w:t xml:space="preserve"> - </w:t>
            </w:r>
            <w:proofErr w:type="spellStart"/>
            <w:r w:rsidRPr="009D771E">
              <w:rPr>
                <w:rFonts w:ascii="Times New Roman" w:hAnsi="Times New Roman"/>
                <w:color w:val="000000"/>
                <w:sz w:val="24"/>
                <w:szCs w:val="24"/>
                <w:lang w:eastAsia="ar-SA"/>
              </w:rPr>
              <w:t>Новородниковка</w:t>
            </w:r>
            <w:proofErr w:type="spellEnd"/>
          </w:p>
        </w:tc>
        <w:tc>
          <w:tcPr>
            <w:tcW w:w="1933" w:type="dxa"/>
            <w:vAlign w:val="center"/>
          </w:tcPr>
          <w:p w:rsidR="009D771E" w:rsidRPr="009D771E" w:rsidRDefault="009D771E" w:rsidP="009D771E">
            <w:pPr>
              <w:tabs>
                <w:tab w:val="left" w:pos="709"/>
              </w:tabs>
              <w:jc w:val="center"/>
              <w:rPr>
                <w:rFonts w:ascii="Times New Roman" w:hAnsi="Times New Roman"/>
                <w:color w:val="000000"/>
                <w:sz w:val="24"/>
                <w:szCs w:val="24"/>
                <w:lang w:eastAsia="ar-SA"/>
              </w:rPr>
            </w:pPr>
            <w:r w:rsidRPr="009D771E">
              <w:rPr>
                <w:rFonts w:ascii="Times New Roman" w:hAnsi="Times New Roman"/>
                <w:color w:val="000000"/>
                <w:sz w:val="24"/>
                <w:szCs w:val="24"/>
                <w:lang w:eastAsia="ar-SA"/>
              </w:rPr>
              <w:t>3,75</w:t>
            </w:r>
          </w:p>
        </w:tc>
        <w:tc>
          <w:tcPr>
            <w:tcW w:w="1260" w:type="dxa"/>
            <w:vAlign w:val="center"/>
          </w:tcPr>
          <w:p w:rsidR="009D771E" w:rsidRPr="009038CF" w:rsidRDefault="009D771E" w:rsidP="009D771E">
            <w:pPr>
              <w:tabs>
                <w:tab w:val="left" w:pos="709"/>
              </w:tabs>
              <w:jc w:val="center"/>
              <w:rPr>
                <w:rFonts w:ascii="Times New Roman" w:hAnsi="Times New Roman"/>
                <w:color w:val="000000"/>
                <w:sz w:val="24"/>
                <w:szCs w:val="24"/>
                <w:lang w:eastAsia="ar-SA"/>
              </w:rPr>
            </w:pPr>
            <w:r w:rsidRPr="009038CF">
              <w:rPr>
                <w:rFonts w:ascii="Times New Roman" w:hAnsi="Times New Roman"/>
                <w:color w:val="000000"/>
                <w:sz w:val="24"/>
                <w:szCs w:val="24"/>
                <w:lang w:eastAsia="ar-SA"/>
              </w:rPr>
              <w:t>-</w:t>
            </w:r>
          </w:p>
        </w:tc>
        <w:tc>
          <w:tcPr>
            <w:tcW w:w="1375" w:type="dxa"/>
            <w:vAlign w:val="center"/>
          </w:tcPr>
          <w:p w:rsidR="009D771E" w:rsidRPr="009D771E" w:rsidRDefault="009D771E" w:rsidP="009D771E">
            <w:pPr>
              <w:tabs>
                <w:tab w:val="left" w:pos="709"/>
              </w:tabs>
              <w:jc w:val="center"/>
              <w:rPr>
                <w:rFonts w:ascii="Times New Roman" w:hAnsi="Times New Roman"/>
                <w:color w:val="000000"/>
                <w:sz w:val="24"/>
                <w:szCs w:val="24"/>
                <w:lang w:eastAsia="ar-SA"/>
              </w:rPr>
            </w:pPr>
            <w:r w:rsidRPr="009D771E">
              <w:rPr>
                <w:rFonts w:ascii="Times New Roman" w:hAnsi="Times New Roman"/>
                <w:color w:val="000000"/>
                <w:sz w:val="24"/>
                <w:szCs w:val="24"/>
                <w:lang w:eastAsia="ar-SA"/>
              </w:rPr>
              <w:t>IV</w:t>
            </w:r>
          </w:p>
        </w:tc>
      </w:tr>
    </w:tbl>
    <w:p w:rsidR="00BC7F41" w:rsidRDefault="00BC7F41" w:rsidP="00E0483A">
      <w:pPr>
        <w:pStyle w:val="1"/>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br w:type="page"/>
      </w:r>
    </w:p>
    <w:p w:rsidR="00BC7F41" w:rsidRPr="00347464" w:rsidRDefault="00BC7F41" w:rsidP="00BC7F41">
      <w:pPr>
        <w:pStyle w:val="1"/>
        <w:spacing w:before="100" w:beforeAutospacing="1" w:after="100" w:afterAutospacing="1"/>
        <w:ind w:firstLine="709"/>
        <w:jc w:val="both"/>
        <w:rPr>
          <w:rFonts w:ascii="Times New Roman" w:hAnsi="Times New Roman" w:cs="Times New Roman"/>
          <w:sz w:val="24"/>
          <w:szCs w:val="24"/>
        </w:rPr>
      </w:pPr>
      <w:bookmarkStart w:id="27" w:name="_Toc140756198"/>
      <w:r>
        <w:rPr>
          <w:rFonts w:ascii="Times New Roman" w:hAnsi="Times New Roman" w:cs="Times New Roman"/>
          <w:sz w:val="24"/>
          <w:szCs w:val="24"/>
        </w:rPr>
        <w:lastRenderedPageBreak/>
        <w:t>3</w:t>
      </w:r>
      <w:r w:rsidRPr="00347464">
        <w:rPr>
          <w:rFonts w:ascii="Times New Roman" w:hAnsi="Times New Roman" w:cs="Times New Roman"/>
          <w:sz w:val="24"/>
          <w:szCs w:val="24"/>
        </w:rPr>
        <w:t xml:space="preserve">. </w:t>
      </w:r>
      <w:r>
        <w:rPr>
          <w:rFonts w:ascii="Times New Roman" w:hAnsi="Times New Roman" w:cs="Times New Roman"/>
          <w:sz w:val="24"/>
          <w:szCs w:val="24"/>
        </w:rPr>
        <w:t>Оценка возможного влияния планируемых для размещения объектов местного значения поселения на комплексное развитие территорий</w:t>
      </w:r>
      <w:bookmarkEnd w:id="27"/>
    </w:p>
    <w:p w:rsidR="00BC7F41" w:rsidRPr="00BC7F41" w:rsidRDefault="00BC7F41" w:rsidP="00BC7F41">
      <w:pPr>
        <w:tabs>
          <w:tab w:val="left" w:pos="709"/>
        </w:tabs>
        <w:spacing w:after="0" w:line="240" w:lineRule="auto"/>
        <w:ind w:firstLine="709"/>
        <w:jc w:val="both"/>
        <w:rPr>
          <w:rFonts w:ascii="Times New Roman" w:hAnsi="Times New Roman" w:cs="Times New Roman"/>
          <w:color w:val="000000"/>
          <w:sz w:val="24"/>
          <w:szCs w:val="24"/>
          <w:lang w:eastAsia="ar-SA"/>
        </w:rPr>
      </w:pPr>
      <w:r w:rsidRPr="00BC7F41">
        <w:rPr>
          <w:rFonts w:ascii="Times New Roman" w:hAnsi="Times New Roman" w:cs="Times New Roman"/>
          <w:color w:val="000000"/>
          <w:sz w:val="24"/>
          <w:szCs w:val="24"/>
          <w:lang w:eastAsia="ar-SA"/>
        </w:rPr>
        <w:t xml:space="preserve">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w:t>
      </w:r>
      <w:proofErr w:type="spellStart"/>
      <w:r w:rsidR="002C7B89">
        <w:rPr>
          <w:rFonts w:ascii="Times New Roman" w:hAnsi="Times New Roman" w:cs="Times New Roman"/>
          <w:color w:val="000000"/>
          <w:sz w:val="24"/>
          <w:szCs w:val="24"/>
          <w:lang w:eastAsia="ar-SA"/>
        </w:rPr>
        <w:t>Лапазский</w:t>
      </w:r>
      <w:proofErr w:type="spellEnd"/>
      <w:r w:rsidRPr="00BC7F41">
        <w:rPr>
          <w:rFonts w:ascii="Times New Roman" w:hAnsi="Times New Roman" w:cs="Times New Roman"/>
          <w:color w:val="000000"/>
          <w:sz w:val="24"/>
          <w:szCs w:val="24"/>
          <w:lang w:eastAsia="ar-SA"/>
        </w:rPr>
        <w:t xml:space="preserve"> сельсовет,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BC7F41" w:rsidRPr="00BC7F41" w:rsidRDefault="00BC7F41" w:rsidP="00BC7F41">
      <w:pPr>
        <w:tabs>
          <w:tab w:val="left" w:pos="709"/>
        </w:tabs>
        <w:spacing w:after="0" w:line="240" w:lineRule="auto"/>
        <w:ind w:firstLine="709"/>
        <w:jc w:val="both"/>
        <w:rPr>
          <w:rFonts w:ascii="Times New Roman" w:hAnsi="Times New Roman" w:cs="Times New Roman"/>
          <w:color w:val="000000"/>
          <w:sz w:val="24"/>
          <w:szCs w:val="24"/>
          <w:lang w:eastAsia="ar-SA"/>
        </w:rPr>
      </w:pPr>
      <w:r w:rsidRPr="00BC7F41">
        <w:rPr>
          <w:rFonts w:ascii="Times New Roman" w:hAnsi="Times New Roman" w:cs="Times New Roman"/>
          <w:color w:val="000000"/>
          <w:sz w:val="24"/>
          <w:szCs w:val="24"/>
          <w:lang w:eastAsia="ar-SA"/>
        </w:rPr>
        <w:t>Реализация мероприятий по реконструкции объектов местного значения, предусмотренных данным проектом, окажет непосредственное положительное влияние на повышение комфортности поселковой среды, оптимизацию экологической ситуации и улучшение здоровья населения, создаст благоприятные условия для деловой и социальной инициативы, для развития производственного, административного, образовательного и культурного центра.</w:t>
      </w:r>
    </w:p>
    <w:p w:rsidR="00BC7F41" w:rsidRDefault="00BC7F41" w:rsidP="00BC7F41">
      <w:pPr>
        <w:pStyle w:val="1"/>
        <w:spacing w:before="100" w:beforeAutospacing="1" w:after="100" w:afterAutospacing="1"/>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320E28" w:rsidRDefault="00320E28" w:rsidP="00BC7F41">
      <w:pPr>
        <w:pStyle w:val="1"/>
        <w:spacing w:before="100" w:beforeAutospacing="1" w:after="100" w:afterAutospacing="1"/>
        <w:ind w:firstLine="709"/>
        <w:jc w:val="both"/>
        <w:rPr>
          <w:rFonts w:ascii="Times New Roman" w:hAnsi="Times New Roman" w:cs="Times New Roman"/>
          <w:sz w:val="24"/>
          <w:szCs w:val="24"/>
        </w:rPr>
        <w:sectPr w:rsidR="00320E28" w:rsidSect="006034DF">
          <w:headerReference w:type="default" r:id="rId14"/>
          <w:footerReference w:type="default" r:id="rId15"/>
          <w:pgSz w:w="11906" w:h="16838"/>
          <w:pgMar w:top="1134" w:right="850" w:bottom="1134" w:left="1701" w:header="708" w:footer="0" w:gutter="0"/>
          <w:cols w:space="708"/>
          <w:titlePg/>
          <w:docGrid w:linePitch="360"/>
        </w:sectPr>
      </w:pPr>
    </w:p>
    <w:p w:rsidR="00BC7F41" w:rsidRPr="00347464" w:rsidRDefault="00BC7F41" w:rsidP="00BC7F41">
      <w:pPr>
        <w:pStyle w:val="1"/>
        <w:spacing w:before="100" w:beforeAutospacing="1" w:after="100" w:afterAutospacing="1"/>
        <w:ind w:firstLine="709"/>
        <w:jc w:val="both"/>
        <w:rPr>
          <w:rFonts w:ascii="Times New Roman" w:hAnsi="Times New Roman" w:cs="Times New Roman"/>
          <w:sz w:val="24"/>
          <w:szCs w:val="24"/>
        </w:rPr>
      </w:pPr>
      <w:bookmarkStart w:id="28" w:name="_Toc140756199"/>
      <w:r>
        <w:rPr>
          <w:rFonts w:ascii="Times New Roman" w:hAnsi="Times New Roman" w:cs="Times New Roman"/>
          <w:sz w:val="24"/>
          <w:szCs w:val="24"/>
        </w:rPr>
        <w:lastRenderedPageBreak/>
        <w:t>4</w:t>
      </w:r>
      <w:r w:rsidRPr="00347464">
        <w:rPr>
          <w:rFonts w:ascii="Times New Roman" w:hAnsi="Times New Roman" w:cs="Times New Roman"/>
          <w:sz w:val="24"/>
          <w:szCs w:val="24"/>
        </w:rPr>
        <w:t xml:space="preserve">. </w:t>
      </w:r>
      <w:r>
        <w:rPr>
          <w:rFonts w:ascii="Times New Roman" w:hAnsi="Times New Roman" w:cs="Times New Roman"/>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наименовании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прогнозирование ограничений их использования</w:t>
      </w:r>
      <w:bookmarkEnd w:id="28"/>
    </w:p>
    <w:p w:rsidR="00C968F7" w:rsidRPr="00BC7F41" w:rsidRDefault="00BC7F41" w:rsidP="00BC7F41">
      <w:pPr>
        <w:tabs>
          <w:tab w:val="left" w:pos="709"/>
        </w:tabs>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sz w:val="24"/>
          <w:szCs w:val="24"/>
        </w:rPr>
        <w:t>Таблица «</w:t>
      </w:r>
      <w:r w:rsidRPr="00855C40">
        <w:rPr>
          <w:rFonts w:ascii="Times New Roman" w:hAnsi="Times New Roman"/>
          <w:sz w:val="24"/>
          <w:szCs w:val="24"/>
        </w:rPr>
        <w:t xml:space="preserve">Планируемые для размещения новые объекты </w:t>
      </w:r>
      <w:r>
        <w:rPr>
          <w:rFonts w:ascii="Times New Roman" w:hAnsi="Times New Roman"/>
          <w:sz w:val="24"/>
          <w:szCs w:val="24"/>
        </w:rPr>
        <w:t>регионального</w:t>
      </w:r>
      <w:r w:rsidRPr="00855C40">
        <w:rPr>
          <w:rFonts w:ascii="Times New Roman" w:hAnsi="Times New Roman"/>
          <w:sz w:val="24"/>
          <w:szCs w:val="24"/>
        </w:rPr>
        <w:t xml:space="preserve"> значения</w:t>
      </w:r>
      <w:r>
        <w:t>»</w:t>
      </w:r>
    </w:p>
    <w:tbl>
      <w:tblPr>
        <w:tblW w:w="14376" w:type="dxa"/>
        <w:tblLayout w:type="fixed"/>
        <w:tblCellMar>
          <w:top w:w="75" w:type="dxa"/>
          <w:left w:w="40" w:type="dxa"/>
          <w:bottom w:w="75" w:type="dxa"/>
          <w:right w:w="40" w:type="dxa"/>
        </w:tblCellMar>
        <w:tblLook w:val="04A0" w:firstRow="1" w:lastRow="0" w:firstColumn="1" w:lastColumn="0" w:noHBand="0" w:noVBand="1"/>
      </w:tblPr>
      <w:tblGrid>
        <w:gridCol w:w="1276"/>
        <w:gridCol w:w="2075"/>
        <w:gridCol w:w="3453"/>
        <w:gridCol w:w="1994"/>
        <w:gridCol w:w="2127"/>
        <w:gridCol w:w="1559"/>
        <w:gridCol w:w="1892"/>
      </w:tblGrid>
      <w:tr w:rsidR="00320E28" w:rsidRPr="00850642" w:rsidTr="00320E28">
        <w:tc>
          <w:tcPr>
            <w:tcW w:w="1276" w:type="dxa"/>
            <w:tcBorders>
              <w:top w:val="single" w:sz="8" w:space="0" w:color="auto"/>
              <w:left w:val="single" w:sz="8" w:space="0" w:color="auto"/>
              <w:bottom w:val="single" w:sz="8" w:space="0" w:color="auto"/>
              <w:right w:val="single" w:sz="8" w:space="0" w:color="auto"/>
            </w:tcBorders>
            <w:vAlign w:val="center"/>
            <w:hideMark/>
          </w:tcPr>
          <w:p w:rsidR="00320E28" w:rsidRPr="00850642" w:rsidRDefault="00320E28" w:rsidP="00AC52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Код объекта/ справочник</w:t>
            </w:r>
          </w:p>
        </w:tc>
        <w:tc>
          <w:tcPr>
            <w:tcW w:w="2075" w:type="dxa"/>
            <w:tcBorders>
              <w:top w:val="single" w:sz="8" w:space="0" w:color="auto"/>
              <w:left w:val="single" w:sz="8" w:space="0" w:color="auto"/>
              <w:bottom w:val="single" w:sz="8" w:space="0" w:color="auto"/>
              <w:right w:val="single" w:sz="8" w:space="0" w:color="auto"/>
            </w:tcBorders>
            <w:vAlign w:val="center"/>
            <w:hideMark/>
          </w:tcPr>
          <w:p w:rsidR="00320E28" w:rsidRPr="00850642" w:rsidRDefault="00320E28" w:rsidP="00AC52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Класс (значение) объекта</w:t>
            </w:r>
          </w:p>
        </w:tc>
        <w:tc>
          <w:tcPr>
            <w:tcW w:w="3453" w:type="dxa"/>
            <w:tcBorders>
              <w:top w:val="single" w:sz="8" w:space="0" w:color="auto"/>
              <w:left w:val="single" w:sz="8" w:space="0" w:color="auto"/>
              <w:bottom w:val="single" w:sz="8" w:space="0" w:color="auto"/>
              <w:right w:val="single" w:sz="8" w:space="0" w:color="auto"/>
            </w:tcBorders>
            <w:vAlign w:val="center"/>
            <w:hideMark/>
          </w:tcPr>
          <w:p w:rsidR="00320E28" w:rsidRPr="00850642" w:rsidRDefault="00320E28" w:rsidP="00AC520D">
            <w:pPr>
              <w:widowControl w:val="0"/>
              <w:autoSpaceDE w:val="0"/>
              <w:autoSpaceDN w:val="0"/>
              <w:adjustRightInd w:val="0"/>
              <w:spacing w:after="0" w:line="240" w:lineRule="auto"/>
              <w:ind w:hanging="131"/>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Наименование объекта</w:t>
            </w:r>
          </w:p>
        </w:tc>
        <w:tc>
          <w:tcPr>
            <w:tcW w:w="1994" w:type="dxa"/>
            <w:tcBorders>
              <w:top w:val="single" w:sz="8" w:space="0" w:color="auto"/>
              <w:left w:val="single" w:sz="8" w:space="0" w:color="auto"/>
              <w:bottom w:val="single" w:sz="8" w:space="0" w:color="auto"/>
              <w:right w:val="single" w:sz="8" w:space="0" w:color="auto"/>
            </w:tcBorders>
            <w:vAlign w:val="center"/>
            <w:hideMark/>
          </w:tcPr>
          <w:p w:rsidR="00320E28" w:rsidRPr="00850642" w:rsidRDefault="00320E28" w:rsidP="00AC52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Краткая характеристика объекта</w:t>
            </w:r>
          </w:p>
        </w:tc>
        <w:tc>
          <w:tcPr>
            <w:tcW w:w="2127" w:type="dxa"/>
            <w:tcBorders>
              <w:top w:val="single" w:sz="8" w:space="0" w:color="auto"/>
              <w:left w:val="single" w:sz="8" w:space="0" w:color="auto"/>
              <w:bottom w:val="single" w:sz="8" w:space="0" w:color="auto"/>
              <w:right w:val="single" w:sz="8" w:space="0" w:color="auto"/>
            </w:tcBorders>
            <w:vAlign w:val="center"/>
            <w:hideMark/>
          </w:tcPr>
          <w:p w:rsidR="00320E28" w:rsidRPr="00850642" w:rsidRDefault="00320E28" w:rsidP="00AC52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Местоположение объекта</w:t>
            </w:r>
          </w:p>
        </w:tc>
        <w:tc>
          <w:tcPr>
            <w:tcW w:w="1559" w:type="dxa"/>
            <w:tcBorders>
              <w:top w:val="single" w:sz="8" w:space="0" w:color="auto"/>
              <w:left w:val="single" w:sz="8" w:space="0" w:color="auto"/>
              <w:bottom w:val="single" w:sz="8" w:space="0" w:color="auto"/>
              <w:right w:val="single" w:sz="8" w:space="0" w:color="auto"/>
            </w:tcBorders>
            <w:vAlign w:val="center"/>
            <w:hideMark/>
          </w:tcPr>
          <w:p w:rsidR="00320E28" w:rsidRPr="00850642" w:rsidRDefault="00320E28" w:rsidP="00AC52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Зоны с особыми условиями использования территории</w:t>
            </w:r>
          </w:p>
        </w:tc>
        <w:tc>
          <w:tcPr>
            <w:tcW w:w="1892" w:type="dxa"/>
            <w:tcBorders>
              <w:top w:val="single" w:sz="8" w:space="0" w:color="auto"/>
              <w:left w:val="single" w:sz="8" w:space="0" w:color="auto"/>
              <w:bottom w:val="single" w:sz="8" w:space="0" w:color="auto"/>
              <w:right w:val="single" w:sz="8" w:space="0" w:color="auto"/>
            </w:tcBorders>
            <w:vAlign w:val="center"/>
            <w:hideMark/>
          </w:tcPr>
          <w:p w:rsidR="00320E28" w:rsidRPr="00850642" w:rsidRDefault="00320E28" w:rsidP="00AC52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Times New Roman" w:hAnsi="Times New Roman" w:cs="Times New Roman"/>
                <w:b/>
                <w:sz w:val="24"/>
                <w:szCs w:val="24"/>
              </w:rPr>
              <w:t>Размещение объекта на карте</w:t>
            </w:r>
          </w:p>
        </w:tc>
      </w:tr>
      <w:tr w:rsidR="00320E28" w:rsidRPr="00850642" w:rsidTr="00305421">
        <w:tc>
          <w:tcPr>
            <w:tcW w:w="14376" w:type="dxa"/>
            <w:gridSpan w:val="7"/>
            <w:tcBorders>
              <w:top w:val="single" w:sz="8" w:space="0" w:color="auto"/>
              <w:left w:val="single" w:sz="8" w:space="0" w:color="auto"/>
              <w:bottom w:val="single" w:sz="8" w:space="0" w:color="auto"/>
              <w:right w:val="single" w:sz="8" w:space="0" w:color="auto"/>
            </w:tcBorders>
            <w:vAlign w:val="center"/>
          </w:tcPr>
          <w:p w:rsidR="00320E28" w:rsidRPr="00850642" w:rsidRDefault="00320E28" w:rsidP="00AC52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50642">
              <w:rPr>
                <w:rFonts w:ascii="Times New Roman" w:eastAsia="Calibri" w:hAnsi="Times New Roman" w:cs="Times New Roman"/>
                <w:sz w:val="24"/>
                <w:szCs w:val="24"/>
              </w:rPr>
              <w:t xml:space="preserve">Объекты регионального значения в области </w:t>
            </w:r>
            <w:r w:rsidRPr="00850642">
              <w:rPr>
                <w:rFonts w:ascii="Times New Roman" w:eastAsia="Calibri" w:hAnsi="Times New Roman" w:cs="Times New Roman"/>
                <w:iCs/>
                <w:sz w:val="24"/>
                <w:szCs w:val="24"/>
              </w:rPr>
              <w:t>энергетики</w:t>
            </w:r>
          </w:p>
        </w:tc>
      </w:tr>
      <w:tr w:rsidR="00320E28" w:rsidRPr="00850642" w:rsidTr="00320E28">
        <w:tc>
          <w:tcPr>
            <w:tcW w:w="1276" w:type="dxa"/>
            <w:tcBorders>
              <w:top w:val="single" w:sz="8" w:space="0" w:color="auto"/>
              <w:left w:val="single" w:sz="8" w:space="0" w:color="auto"/>
              <w:bottom w:val="single" w:sz="8" w:space="0" w:color="auto"/>
              <w:right w:val="single" w:sz="8" w:space="0" w:color="auto"/>
            </w:tcBorders>
            <w:vAlign w:val="center"/>
          </w:tcPr>
          <w:p w:rsidR="00320E28" w:rsidRPr="00850642" w:rsidRDefault="00320E28" w:rsidP="00320E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0642">
              <w:rPr>
                <w:rFonts w:ascii="Times New Roman" w:eastAsia="Calibri" w:hAnsi="Times New Roman" w:cs="Times New Roman"/>
                <w:sz w:val="24"/>
                <w:szCs w:val="24"/>
              </w:rPr>
              <w:t>602040211</w:t>
            </w:r>
          </w:p>
        </w:tc>
        <w:tc>
          <w:tcPr>
            <w:tcW w:w="2075" w:type="dxa"/>
            <w:tcBorders>
              <w:top w:val="single" w:sz="8" w:space="0" w:color="auto"/>
              <w:left w:val="single" w:sz="8" w:space="0" w:color="auto"/>
              <w:bottom w:val="single" w:sz="8" w:space="0" w:color="auto"/>
              <w:right w:val="single" w:sz="8" w:space="0" w:color="auto"/>
            </w:tcBorders>
            <w:vAlign w:val="center"/>
          </w:tcPr>
          <w:p w:rsidR="00320E28" w:rsidRPr="00850642" w:rsidRDefault="00320E28" w:rsidP="00320E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0642">
              <w:rPr>
                <w:rFonts w:ascii="Times New Roman" w:eastAsia="Calibri" w:hAnsi="Times New Roman" w:cs="Times New Roman"/>
                <w:sz w:val="24"/>
                <w:szCs w:val="24"/>
              </w:rPr>
              <w:t>электрические подстанции (электрическая подстанция 110 </w:t>
            </w:r>
            <w:proofErr w:type="spellStart"/>
            <w:r w:rsidRPr="00850642">
              <w:rPr>
                <w:rFonts w:ascii="Times New Roman" w:eastAsia="Calibri" w:hAnsi="Times New Roman" w:cs="Times New Roman"/>
                <w:sz w:val="24"/>
                <w:szCs w:val="24"/>
              </w:rPr>
              <w:t>кВ</w:t>
            </w:r>
            <w:proofErr w:type="spellEnd"/>
            <w:r w:rsidRPr="00850642">
              <w:rPr>
                <w:rFonts w:ascii="Times New Roman" w:eastAsia="Calibri" w:hAnsi="Times New Roman" w:cs="Times New Roman"/>
                <w:sz w:val="24"/>
                <w:szCs w:val="24"/>
              </w:rPr>
              <w:t>)</w:t>
            </w:r>
          </w:p>
        </w:tc>
        <w:tc>
          <w:tcPr>
            <w:tcW w:w="3453" w:type="dxa"/>
            <w:tcBorders>
              <w:top w:val="single" w:sz="8" w:space="0" w:color="auto"/>
              <w:left w:val="single" w:sz="8" w:space="0" w:color="auto"/>
              <w:bottom w:val="single" w:sz="8" w:space="0" w:color="auto"/>
              <w:right w:val="single" w:sz="8" w:space="0" w:color="auto"/>
            </w:tcBorders>
            <w:vAlign w:val="center"/>
          </w:tcPr>
          <w:p w:rsidR="00320E28" w:rsidRPr="00320E28"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0E28">
              <w:rPr>
                <w:rFonts w:ascii="Times New Roman" w:eastAsia="Calibri" w:hAnsi="Times New Roman" w:cs="Times New Roman"/>
                <w:sz w:val="24"/>
                <w:szCs w:val="24"/>
              </w:rPr>
              <w:t xml:space="preserve">ПС </w:t>
            </w:r>
            <w:proofErr w:type="spellStart"/>
            <w:r w:rsidRPr="00320E28">
              <w:rPr>
                <w:rFonts w:ascii="Times New Roman" w:eastAsia="Calibri" w:hAnsi="Times New Roman" w:cs="Times New Roman"/>
                <w:sz w:val="24"/>
                <w:szCs w:val="24"/>
              </w:rPr>
              <w:t>Рыбкинская</w:t>
            </w:r>
            <w:proofErr w:type="spellEnd"/>
          </w:p>
        </w:tc>
        <w:tc>
          <w:tcPr>
            <w:tcW w:w="1994" w:type="dxa"/>
            <w:tcBorders>
              <w:top w:val="single" w:sz="8" w:space="0" w:color="auto"/>
              <w:left w:val="single" w:sz="8" w:space="0" w:color="auto"/>
              <w:bottom w:val="single" w:sz="8" w:space="0" w:color="auto"/>
              <w:right w:val="single" w:sz="8" w:space="0" w:color="auto"/>
            </w:tcBorders>
            <w:vAlign w:val="center"/>
          </w:tcPr>
          <w:p w:rsidR="00320E28" w:rsidRPr="00320E28"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0E28">
              <w:rPr>
                <w:rFonts w:ascii="Times New Roman" w:eastAsia="Calibri" w:hAnsi="Times New Roman" w:cs="Times New Roman"/>
                <w:sz w:val="24"/>
                <w:szCs w:val="24"/>
              </w:rPr>
              <w:t>-</w:t>
            </w:r>
          </w:p>
        </w:tc>
        <w:tc>
          <w:tcPr>
            <w:tcW w:w="2127" w:type="dxa"/>
            <w:tcBorders>
              <w:top w:val="single" w:sz="8" w:space="0" w:color="auto"/>
              <w:left w:val="single" w:sz="8" w:space="0" w:color="auto"/>
              <w:bottom w:val="single" w:sz="8" w:space="0" w:color="auto"/>
              <w:right w:val="single" w:sz="8" w:space="0" w:color="auto"/>
            </w:tcBorders>
            <w:vAlign w:val="center"/>
          </w:tcPr>
          <w:p w:rsidR="00320E28" w:rsidRPr="00850642" w:rsidRDefault="00320E28" w:rsidP="00320E28">
            <w:pPr>
              <w:spacing w:after="0" w:line="240" w:lineRule="auto"/>
              <w:jc w:val="center"/>
              <w:rPr>
                <w:rFonts w:ascii="Times New Roman" w:eastAsia="Calibri" w:hAnsi="Times New Roman" w:cs="Times New Roman"/>
                <w:sz w:val="24"/>
                <w:szCs w:val="24"/>
              </w:rPr>
            </w:pPr>
            <w:proofErr w:type="spellStart"/>
            <w:r w:rsidRPr="00850642">
              <w:rPr>
                <w:rFonts w:ascii="Times New Roman" w:eastAsia="Calibri" w:hAnsi="Times New Roman" w:cs="Times New Roman"/>
                <w:sz w:val="24"/>
                <w:szCs w:val="24"/>
              </w:rPr>
              <w:t>Новосергиевский</w:t>
            </w:r>
            <w:proofErr w:type="spellEnd"/>
            <w:r w:rsidRPr="00850642">
              <w:rPr>
                <w:rFonts w:ascii="Times New Roman" w:eastAsia="Calibri" w:hAnsi="Times New Roman" w:cs="Times New Roman"/>
                <w:sz w:val="24"/>
                <w:szCs w:val="24"/>
              </w:rPr>
              <w:t xml:space="preserve"> район</w:t>
            </w:r>
          </w:p>
        </w:tc>
        <w:tc>
          <w:tcPr>
            <w:tcW w:w="1559" w:type="dxa"/>
            <w:tcBorders>
              <w:top w:val="single" w:sz="8" w:space="0" w:color="auto"/>
              <w:left w:val="single" w:sz="8" w:space="0" w:color="auto"/>
              <w:bottom w:val="single" w:sz="8" w:space="0" w:color="auto"/>
              <w:right w:val="single" w:sz="8" w:space="0" w:color="auto"/>
            </w:tcBorders>
            <w:vAlign w:val="center"/>
          </w:tcPr>
          <w:p w:rsidR="00320E28" w:rsidRPr="00320E28"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0E28">
              <w:rPr>
                <w:rFonts w:ascii="Times New Roman" w:eastAsia="Calibri" w:hAnsi="Times New Roman" w:cs="Times New Roman"/>
                <w:sz w:val="24"/>
                <w:szCs w:val="24"/>
              </w:rPr>
              <w:t>санитарно-защитная зона</w:t>
            </w:r>
          </w:p>
        </w:tc>
        <w:tc>
          <w:tcPr>
            <w:tcW w:w="1892" w:type="dxa"/>
            <w:tcBorders>
              <w:top w:val="single" w:sz="8" w:space="0" w:color="auto"/>
              <w:left w:val="single" w:sz="8" w:space="0" w:color="auto"/>
              <w:bottom w:val="single" w:sz="8" w:space="0" w:color="auto"/>
              <w:right w:val="single" w:sz="8" w:space="0" w:color="auto"/>
            </w:tcBorders>
            <w:vAlign w:val="center"/>
          </w:tcPr>
          <w:p w:rsidR="00320E28" w:rsidRPr="00320E28"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0E28">
              <w:rPr>
                <w:rFonts w:ascii="Times New Roman" w:eastAsia="Calibri" w:hAnsi="Times New Roman" w:cs="Times New Roman"/>
                <w:sz w:val="24"/>
                <w:szCs w:val="24"/>
              </w:rPr>
              <w:t xml:space="preserve">карта </w:t>
            </w:r>
            <w:proofErr w:type="spellStart"/>
            <w:r w:rsidRPr="00320E28">
              <w:rPr>
                <w:rFonts w:ascii="Times New Roman" w:eastAsia="Calibri" w:hAnsi="Times New Roman" w:cs="Times New Roman"/>
                <w:sz w:val="24"/>
                <w:szCs w:val="24"/>
              </w:rPr>
              <w:t>плани-руемого</w:t>
            </w:r>
            <w:proofErr w:type="spellEnd"/>
            <w:r w:rsidRPr="00320E28">
              <w:rPr>
                <w:rFonts w:ascii="Times New Roman" w:eastAsia="Calibri" w:hAnsi="Times New Roman" w:cs="Times New Roman"/>
                <w:sz w:val="24"/>
                <w:szCs w:val="24"/>
              </w:rPr>
              <w:t xml:space="preserve"> размещения объектов регионального значения</w:t>
            </w:r>
          </w:p>
        </w:tc>
      </w:tr>
      <w:tr w:rsidR="00320E28" w:rsidRPr="00320E28" w:rsidTr="00320E28">
        <w:tc>
          <w:tcPr>
            <w:tcW w:w="1276" w:type="dxa"/>
            <w:tcBorders>
              <w:top w:val="single" w:sz="8" w:space="0" w:color="auto"/>
              <w:left w:val="single" w:sz="8" w:space="0" w:color="auto"/>
              <w:bottom w:val="single" w:sz="8" w:space="0" w:color="auto"/>
              <w:right w:val="single" w:sz="8" w:space="0" w:color="auto"/>
            </w:tcBorders>
            <w:vAlign w:val="center"/>
          </w:tcPr>
          <w:p w:rsidR="00320E28" w:rsidRPr="00320E28"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50642">
              <w:rPr>
                <w:rFonts w:ascii="Times New Roman" w:eastAsia="Calibri" w:hAnsi="Times New Roman" w:cs="Times New Roman"/>
                <w:sz w:val="24"/>
                <w:szCs w:val="24"/>
              </w:rPr>
              <w:t>602040</w:t>
            </w:r>
            <w:r w:rsidRPr="00320E28">
              <w:rPr>
                <w:rFonts w:ascii="Times New Roman" w:eastAsia="Calibri" w:hAnsi="Times New Roman" w:cs="Times New Roman"/>
                <w:sz w:val="24"/>
                <w:szCs w:val="24"/>
              </w:rPr>
              <w:t>311</w:t>
            </w:r>
          </w:p>
        </w:tc>
        <w:tc>
          <w:tcPr>
            <w:tcW w:w="2075" w:type="dxa"/>
            <w:tcBorders>
              <w:top w:val="single" w:sz="8" w:space="0" w:color="auto"/>
              <w:left w:val="single" w:sz="8" w:space="0" w:color="auto"/>
              <w:bottom w:val="single" w:sz="8" w:space="0" w:color="auto"/>
              <w:right w:val="single" w:sz="8" w:space="0" w:color="auto"/>
            </w:tcBorders>
            <w:vAlign w:val="center"/>
          </w:tcPr>
          <w:p w:rsidR="00320E28" w:rsidRPr="00850642"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50642">
              <w:rPr>
                <w:rFonts w:ascii="Times New Roman" w:eastAsia="Calibri" w:hAnsi="Times New Roman" w:cs="Times New Roman"/>
                <w:sz w:val="24"/>
                <w:szCs w:val="24"/>
              </w:rPr>
              <w:t>линии электропередачи (ЛЭП)</w:t>
            </w:r>
          </w:p>
          <w:p w:rsidR="00320E28" w:rsidRPr="00320E28"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50642">
              <w:rPr>
                <w:rFonts w:ascii="Times New Roman" w:eastAsia="Calibri" w:hAnsi="Times New Roman" w:cs="Times New Roman"/>
                <w:sz w:val="24"/>
                <w:szCs w:val="24"/>
              </w:rPr>
              <w:t xml:space="preserve">(линии электропередачи 110 </w:t>
            </w:r>
            <w:proofErr w:type="spellStart"/>
            <w:r w:rsidRPr="00850642">
              <w:rPr>
                <w:rFonts w:ascii="Times New Roman" w:eastAsia="Calibri" w:hAnsi="Times New Roman" w:cs="Times New Roman"/>
                <w:sz w:val="24"/>
                <w:szCs w:val="24"/>
              </w:rPr>
              <w:t>кВ</w:t>
            </w:r>
            <w:proofErr w:type="spellEnd"/>
            <w:r w:rsidRPr="00850642">
              <w:rPr>
                <w:rFonts w:ascii="Times New Roman" w:eastAsia="Calibri" w:hAnsi="Times New Roman" w:cs="Times New Roman"/>
                <w:sz w:val="24"/>
                <w:szCs w:val="24"/>
              </w:rPr>
              <w:t>)</w:t>
            </w:r>
          </w:p>
        </w:tc>
        <w:tc>
          <w:tcPr>
            <w:tcW w:w="3453" w:type="dxa"/>
            <w:tcBorders>
              <w:top w:val="single" w:sz="8" w:space="0" w:color="auto"/>
              <w:left w:val="single" w:sz="8" w:space="0" w:color="auto"/>
              <w:bottom w:val="single" w:sz="8" w:space="0" w:color="auto"/>
              <w:right w:val="single" w:sz="8" w:space="0" w:color="auto"/>
            </w:tcBorders>
            <w:vAlign w:val="center"/>
          </w:tcPr>
          <w:p w:rsidR="00320E28" w:rsidRPr="00320E28"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0E28">
              <w:rPr>
                <w:rFonts w:ascii="Times New Roman" w:eastAsia="Calibri" w:hAnsi="Times New Roman" w:cs="Times New Roman"/>
                <w:sz w:val="24"/>
                <w:szCs w:val="24"/>
              </w:rPr>
              <w:t xml:space="preserve">Строительство </w:t>
            </w:r>
            <w:proofErr w:type="spellStart"/>
            <w:r w:rsidRPr="00320E28">
              <w:rPr>
                <w:rFonts w:ascii="Times New Roman" w:eastAsia="Calibri" w:hAnsi="Times New Roman" w:cs="Times New Roman"/>
                <w:sz w:val="24"/>
                <w:szCs w:val="24"/>
              </w:rPr>
              <w:t>одноцепной</w:t>
            </w:r>
            <w:proofErr w:type="spellEnd"/>
            <w:r w:rsidRPr="00320E28">
              <w:rPr>
                <w:rFonts w:ascii="Times New Roman" w:eastAsia="Calibri" w:hAnsi="Times New Roman" w:cs="Times New Roman"/>
                <w:sz w:val="24"/>
                <w:szCs w:val="24"/>
              </w:rPr>
              <w:t xml:space="preserve"> ВЛ-110кВ от ПС </w:t>
            </w:r>
            <w:proofErr w:type="spellStart"/>
            <w:r w:rsidRPr="00320E28">
              <w:rPr>
                <w:rFonts w:ascii="Times New Roman" w:eastAsia="Calibri" w:hAnsi="Times New Roman" w:cs="Times New Roman"/>
                <w:sz w:val="24"/>
                <w:szCs w:val="24"/>
              </w:rPr>
              <w:t>Загорская</w:t>
            </w:r>
            <w:proofErr w:type="spellEnd"/>
            <w:r w:rsidRPr="00320E28">
              <w:rPr>
                <w:rFonts w:ascii="Times New Roman" w:eastAsia="Calibri" w:hAnsi="Times New Roman" w:cs="Times New Roman"/>
                <w:sz w:val="24"/>
                <w:szCs w:val="24"/>
              </w:rPr>
              <w:t xml:space="preserve"> до ПС </w:t>
            </w:r>
            <w:proofErr w:type="spellStart"/>
            <w:r w:rsidRPr="00320E28">
              <w:rPr>
                <w:rFonts w:ascii="Times New Roman" w:eastAsia="Calibri" w:hAnsi="Times New Roman" w:cs="Times New Roman"/>
                <w:sz w:val="24"/>
                <w:szCs w:val="24"/>
              </w:rPr>
              <w:t>Рыбкинская</w:t>
            </w:r>
            <w:proofErr w:type="spellEnd"/>
          </w:p>
        </w:tc>
        <w:tc>
          <w:tcPr>
            <w:tcW w:w="1994" w:type="dxa"/>
            <w:tcBorders>
              <w:top w:val="single" w:sz="8" w:space="0" w:color="auto"/>
              <w:left w:val="single" w:sz="8" w:space="0" w:color="auto"/>
              <w:bottom w:val="single" w:sz="8" w:space="0" w:color="auto"/>
              <w:right w:val="single" w:sz="8" w:space="0" w:color="auto"/>
            </w:tcBorders>
            <w:vAlign w:val="center"/>
          </w:tcPr>
          <w:p w:rsidR="00320E28" w:rsidRPr="00320E28"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20E28">
              <w:rPr>
                <w:rFonts w:ascii="Times New Roman" w:eastAsia="Calibri" w:hAnsi="Times New Roman" w:cs="Times New Roman"/>
                <w:sz w:val="24"/>
                <w:szCs w:val="24"/>
              </w:rPr>
              <w:t>-</w:t>
            </w:r>
          </w:p>
        </w:tc>
        <w:tc>
          <w:tcPr>
            <w:tcW w:w="2127" w:type="dxa"/>
            <w:tcBorders>
              <w:top w:val="single" w:sz="8" w:space="0" w:color="auto"/>
              <w:left w:val="single" w:sz="8" w:space="0" w:color="auto"/>
              <w:bottom w:val="single" w:sz="8" w:space="0" w:color="auto"/>
              <w:right w:val="single" w:sz="8" w:space="0" w:color="auto"/>
            </w:tcBorders>
            <w:vAlign w:val="center"/>
          </w:tcPr>
          <w:p w:rsidR="00320E28" w:rsidRPr="00850642"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850642">
              <w:rPr>
                <w:rFonts w:ascii="Times New Roman" w:eastAsia="Calibri" w:hAnsi="Times New Roman" w:cs="Times New Roman"/>
                <w:sz w:val="24"/>
                <w:szCs w:val="24"/>
              </w:rPr>
              <w:t>Новосергиевский</w:t>
            </w:r>
            <w:proofErr w:type="spellEnd"/>
            <w:r w:rsidRPr="00850642">
              <w:rPr>
                <w:rFonts w:ascii="Times New Roman" w:eastAsia="Calibri" w:hAnsi="Times New Roman" w:cs="Times New Roman"/>
                <w:sz w:val="24"/>
                <w:szCs w:val="24"/>
              </w:rPr>
              <w:t xml:space="preserve"> район</w:t>
            </w:r>
          </w:p>
        </w:tc>
        <w:tc>
          <w:tcPr>
            <w:tcW w:w="1559" w:type="dxa"/>
            <w:tcBorders>
              <w:top w:val="single" w:sz="8" w:space="0" w:color="auto"/>
              <w:left w:val="single" w:sz="8" w:space="0" w:color="auto"/>
              <w:bottom w:val="single" w:sz="8" w:space="0" w:color="auto"/>
              <w:right w:val="single" w:sz="8" w:space="0" w:color="auto"/>
            </w:tcBorders>
            <w:vAlign w:val="center"/>
          </w:tcPr>
          <w:p w:rsidR="00320E28" w:rsidRPr="00850642"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50642">
              <w:rPr>
                <w:rFonts w:ascii="Times New Roman" w:eastAsia="Calibri" w:hAnsi="Times New Roman" w:cs="Times New Roman"/>
                <w:sz w:val="24"/>
                <w:szCs w:val="24"/>
              </w:rPr>
              <w:t>45 м</w:t>
            </w:r>
          </w:p>
        </w:tc>
        <w:tc>
          <w:tcPr>
            <w:tcW w:w="1892" w:type="dxa"/>
            <w:tcBorders>
              <w:top w:val="single" w:sz="8" w:space="0" w:color="auto"/>
              <w:left w:val="single" w:sz="8" w:space="0" w:color="auto"/>
              <w:bottom w:val="single" w:sz="8" w:space="0" w:color="auto"/>
              <w:right w:val="single" w:sz="8" w:space="0" w:color="auto"/>
            </w:tcBorders>
            <w:vAlign w:val="center"/>
          </w:tcPr>
          <w:p w:rsidR="00320E28" w:rsidRPr="00850642" w:rsidRDefault="00320E28" w:rsidP="00320E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50642">
              <w:rPr>
                <w:rFonts w:ascii="Times New Roman" w:eastAsia="Calibri" w:hAnsi="Times New Roman" w:cs="Times New Roman"/>
                <w:sz w:val="24"/>
                <w:szCs w:val="24"/>
              </w:rPr>
              <w:t>место размещения уточняется инвестором</w:t>
            </w:r>
          </w:p>
        </w:tc>
      </w:tr>
    </w:tbl>
    <w:p w:rsidR="00C968F7" w:rsidRPr="00BC7F41" w:rsidRDefault="00C968F7" w:rsidP="00BC7F41">
      <w:pPr>
        <w:tabs>
          <w:tab w:val="left" w:pos="709"/>
        </w:tabs>
        <w:spacing w:after="0" w:line="240" w:lineRule="auto"/>
        <w:ind w:firstLine="709"/>
        <w:jc w:val="both"/>
        <w:rPr>
          <w:rFonts w:ascii="Times New Roman" w:hAnsi="Times New Roman" w:cs="Times New Roman"/>
          <w:color w:val="000000"/>
          <w:sz w:val="24"/>
          <w:szCs w:val="24"/>
          <w:lang w:eastAsia="ar-SA"/>
        </w:rPr>
      </w:pPr>
    </w:p>
    <w:p w:rsidR="00320E28" w:rsidRDefault="00320E28" w:rsidP="006816CC">
      <w:pPr>
        <w:pStyle w:val="1"/>
        <w:spacing w:before="100" w:beforeAutospacing="1" w:after="100" w:afterAutospacing="1"/>
        <w:ind w:firstLine="709"/>
        <w:jc w:val="both"/>
        <w:rPr>
          <w:rFonts w:ascii="Times New Roman" w:eastAsia="Times New Roman" w:hAnsi="Times New Roman" w:cs="Times New Roman"/>
        </w:rPr>
        <w:sectPr w:rsidR="00320E28" w:rsidSect="00320E28">
          <w:pgSz w:w="16838" w:h="11906" w:orient="landscape"/>
          <w:pgMar w:top="1701" w:right="1134" w:bottom="851" w:left="1134" w:header="709" w:footer="0" w:gutter="0"/>
          <w:cols w:space="708"/>
          <w:titlePg/>
          <w:docGrid w:linePitch="360"/>
        </w:sectPr>
      </w:pPr>
      <w:bookmarkStart w:id="29" w:name="_Toc139281655"/>
    </w:p>
    <w:p w:rsidR="006816CC" w:rsidRDefault="006816CC" w:rsidP="006816CC">
      <w:pPr>
        <w:pStyle w:val="1"/>
        <w:spacing w:before="100" w:beforeAutospacing="1" w:after="100" w:afterAutospacing="1"/>
        <w:ind w:firstLine="709"/>
        <w:jc w:val="both"/>
        <w:rPr>
          <w:rFonts w:ascii="Times New Roman" w:eastAsia="Times New Roman" w:hAnsi="Times New Roman" w:cs="Times New Roman"/>
          <w:sz w:val="24"/>
          <w:szCs w:val="24"/>
        </w:rPr>
      </w:pPr>
      <w:bookmarkStart w:id="30" w:name="_Toc140756200"/>
      <w:r w:rsidRPr="005C0007">
        <w:rPr>
          <w:rFonts w:ascii="Times New Roman" w:eastAsia="Times New Roman" w:hAnsi="Times New Roman" w:cs="Times New Roman"/>
        </w:rPr>
        <w:lastRenderedPageBreak/>
        <w:t>5.</w:t>
      </w:r>
      <w:r w:rsidRPr="005C0007">
        <w:rPr>
          <w:rFonts w:ascii="Times New Roman" w:eastAsia="Times New Roman" w:hAnsi="Times New Roman" w:cs="Times New Roman"/>
          <w:sz w:val="24"/>
          <w:szCs w:val="24"/>
        </w:rPr>
        <w:t xml:space="preserve">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29"/>
      <w:bookmarkEnd w:id="30"/>
    </w:p>
    <w:p w:rsidR="006816CC" w:rsidRPr="00273678" w:rsidRDefault="006816CC" w:rsidP="006816CC">
      <w:pPr>
        <w:pStyle w:val="af"/>
        <w:spacing w:after="0" w:line="240" w:lineRule="auto"/>
        <w:ind w:left="0" w:firstLine="709"/>
        <w:jc w:val="both"/>
        <w:rPr>
          <w:rFonts w:ascii="Times New Roman" w:hAnsi="Times New Roman"/>
          <w:sz w:val="24"/>
          <w:szCs w:val="24"/>
        </w:rPr>
      </w:pPr>
      <w:r w:rsidRPr="00273678">
        <w:rPr>
          <w:rFonts w:ascii="Times New Roman" w:hAnsi="Times New Roman"/>
          <w:sz w:val="24"/>
          <w:szCs w:val="24"/>
        </w:rPr>
        <w:t xml:space="preserve">Учитывая динамику численности населения, данным проектом не предлагается нового строительства объектов капитального строительства местного значения. Необходимо проводить плановые ремонты и </w:t>
      </w:r>
      <w:r w:rsidRPr="00242BB8">
        <w:rPr>
          <w:rFonts w:ascii="Times New Roman" w:hAnsi="Times New Roman"/>
          <w:sz w:val="24"/>
          <w:szCs w:val="24"/>
        </w:rPr>
        <w:t>реконструкцию существующих объектов местного значения с целью поддержания,</w:t>
      </w:r>
      <w:r w:rsidRPr="00273678">
        <w:rPr>
          <w:rFonts w:ascii="Times New Roman" w:hAnsi="Times New Roman"/>
          <w:sz w:val="24"/>
          <w:szCs w:val="24"/>
        </w:rPr>
        <w:t xml:space="preserve"> и доведения их параметров до требований действующих местных нормативов градостроительного проектирования.</w:t>
      </w:r>
    </w:p>
    <w:p w:rsidR="006816CC" w:rsidRDefault="006816CC" w:rsidP="006816CC">
      <w:pPr>
        <w:pStyle w:val="1"/>
        <w:spacing w:before="100" w:beforeAutospacing="1" w:after="100" w:afterAutospacing="1"/>
        <w:ind w:firstLine="709"/>
        <w:jc w:val="both"/>
        <w:rPr>
          <w:rFonts w:ascii="Times New Roman" w:eastAsia="Times New Roman" w:hAnsi="Times New Roman" w:cs="Times New Roman"/>
          <w:sz w:val="24"/>
          <w:szCs w:val="24"/>
        </w:rPr>
      </w:pPr>
      <w:bookmarkStart w:id="31" w:name="_Toc139281656"/>
      <w:r>
        <w:rPr>
          <w:rFonts w:ascii="Times New Roman" w:eastAsia="Times New Roman" w:hAnsi="Times New Roman" w:cs="Times New Roman"/>
          <w:sz w:val="24"/>
          <w:szCs w:val="24"/>
        </w:rPr>
        <w:br w:type="page"/>
      </w:r>
    </w:p>
    <w:p w:rsidR="006816CC" w:rsidRPr="00347464" w:rsidRDefault="006816CC" w:rsidP="006816CC">
      <w:pPr>
        <w:pStyle w:val="1"/>
        <w:spacing w:before="100" w:beforeAutospacing="1" w:after="100" w:afterAutospacing="1"/>
        <w:ind w:firstLine="709"/>
        <w:jc w:val="both"/>
        <w:rPr>
          <w:rFonts w:ascii="Times New Roman" w:eastAsia="Times New Roman" w:hAnsi="Times New Roman" w:cs="Times New Roman"/>
          <w:sz w:val="24"/>
          <w:szCs w:val="24"/>
        </w:rPr>
      </w:pPr>
      <w:bookmarkStart w:id="32" w:name="_Toc140756201"/>
      <w:r w:rsidRPr="00347464">
        <w:rPr>
          <w:rFonts w:ascii="Times New Roman" w:eastAsia="Times New Roman" w:hAnsi="Times New Roman" w:cs="Times New Roman"/>
          <w:sz w:val="24"/>
          <w:szCs w:val="24"/>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31"/>
      <w:bookmarkEnd w:id="32"/>
    </w:p>
    <w:p w:rsidR="006816CC" w:rsidRPr="00187262" w:rsidRDefault="006816CC" w:rsidP="006816C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w:t>
      </w:r>
      <w:r w:rsidRPr="00187262">
        <w:rPr>
          <w:rFonts w:ascii="Times New Roman" w:hAnsi="Times New Roman" w:cs="Times New Roman"/>
          <w:bCs/>
          <w:sz w:val="24"/>
          <w:szCs w:val="24"/>
        </w:rPr>
        <w:t xml:space="preserve"> основным опасностям на территории Оренбургской области следует отнести:</w:t>
      </w:r>
    </w:p>
    <w:p w:rsidR="006816CC" w:rsidRPr="00187262" w:rsidRDefault="006816CC" w:rsidP="006816C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Pr="00187262">
        <w:rPr>
          <w:rFonts w:ascii="Times New Roman" w:hAnsi="Times New Roman" w:cs="Times New Roman"/>
          <w:bCs/>
          <w:sz w:val="24"/>
          <w:szCs w:val="24"/>
        </w:rPr>
        <w:t xml:space="preserve">техногенные – опасности на транспорте, </w:t>
      </w:r>
      <w:proofErr w:type="spellStart"/>
      <w:r w:rsidRPr="00187262">
        <w:rPr>
          <w:rFonts w:ascii="Times New Roman" w:hAnsi="Times New Roman" w:cs="Times New Roman"/>
          <w:bCs/>
          <w:sz w:val="24"/>
          <w:szCs w:val="24"/>
        </w:rPr>
        <w:t>взрывопожароопасность</w:t>
      </w:r>
      <w:proofErr w:type="spellEnd"/>
      <w:r w:rsidRPr="00187262">
        <w:rPr>
          <w:rFonts w:ascii="Times New Roman" w:hAnsi="Times New Roman" w:cs="Times New Roman"/>
          <w:bCs/>
          <w:sz w:val="24"/>
          <w:szCs w:val="24"/>
        </w:rPr>
        <w:t>, химическая опасность;</w:t>
      </w:r>
    </w:p>
    <w:p w:rsidR="006816CC" w:rsidRPr="00187262" w:rsidRDefault="006816CC" w:rsidP="006816C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187262">
        <w:rPr>
          <w:rFonts w:ascii="Times New Roman" w:hAnsi="Times New Roman" w:cs="Times New Roman"/>
          <w:bCs/>
          <w:sz w:val="24"/>
          <w:szCs w:val="24"/>
        </w:rPr>
        <w:t xml:space="preserve"> природные – агрометеорологические, метеорологические и гидрологические опасности;</w:t>
      </w:r>
    </w:p>
    <w:p w:rsidR="006816CC" w:rsidRPr="00187262" w:rsidRDefault="006816CC" w:rsidP="006816C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Pr="00187262">
        <w:rPr>
          <w:rFonts w:ascii="Times New Roman" w:hAnsi="Times New Roman" w:cs="Times New Roman"/>
          <w:bCs/>
          <w:sz w:val="24"/>
          <w:szCs w:val="24"/>
        </w:rPr>
        <w:t xml:space="preserve"> биолого-социальные – вредители и заболевания сельскохозяйственных растений, инфекционные и социально обусловленные заболевания населения, природно-очаговые инфекционные заболевания животных и людей.</w:t>
      </w:r>
    </w:p>
    <w:p w:rsidR="006816CC" w:rsidRPr="00187262" w:rsidRDefault="006816CC" w:rsidP="006816CC">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Природные опасности обусловлены географическими и климатическими особенностями региона, интенсивностью геологических процессов, гидрологических и агрометеорологических явлений.</w:t>
      </w:r>
    </w:p>
    <w:p w:rsidR="006816CC" w:rsidRPr="00187262" w:rsidRDefault="006816CC" w:rsidP="006816CC">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Статистическая обработка сведений о ЧС природного происхождения за последние 5 лет выявила тенденцию снижения их числа. Однако более чем 50-летние наблюдения за метеорологическими опасными явлениями (ОЯ), инициирующими ЧС рассматриваемого типа, показывают наличие цикличности в их проявлении. Так, засуха, влекущая за собой ЧС с наиболее тяжелыми материальными потерями, на территории Оренбургской области повторяется примерно через 2 - 3 года, наводнения имеют периодичность 1 раз в 3 - 5 лет. С учетом этого фактора и анализа динамического ряда ЧС за предыдущие годы следует ожидать рост количества ЧС природного происхождения в предстоящие 2 - 3 года.</w:t>
      </w:r>
    </w:p>
    <w:p w:rsidR="006816CC" w:rsidRPr="00187262" w:rsidRDefault="006816CC" w:rsidP="006816CC">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Максимальное годовое число дней с сильным снегопадом (более 20 мм за 12 часов) – 2, с метелью и снегопадом – 2-3, с метелью более 12 часов и скоростью ветра более 15 м/с – 2-4.</w:t>
      </w:r>
    </w:p>
    <w:p w:rsidR="006816CC" w:rsidRPr="00187262" w:rsidRDefault="006816CC" w:rsidP="006816CC">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Наблюдается рост ЧС, обусловленных градом и заморозками. Значительные потери сельскохозяйственное производство области несет от весенне-летней засухи, причем чаще – в южных районах области. Помимо засухи, причинами гибели посевов сельскохозяйственных культур являются ливни с градом: им подвергаются почти все районы области с частотой 0,4–0,6, а в пяти районах – с частотой 0,8–1,0 (практически ежегодно).</w:t>
      </w:r>
    </w:p>
    <w:p w:rsidR="006816CC" w:rsidRPr="00187262" w:rsidRDefault="006816CC" w:rsidP="006816CC">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 xml:space="preserve">Для региона характерны гидрометеорологические опасные явления (ОЯ) и комплексы неблагоприятных явлений (КНЯ), часто вызывающие чрезвычайные ситуации. ОЯ: ураганный ветер (включая порывы), сильный ливень, крупный град, </w:t>
      </w:r>
      <w:proofErr w:type="spellStart"/>
      <w:r w:rsidRPr="00187262">
        <w:rPr>
          <w:rFonts w:ascii="Times New Roman" w:hAnsi="Times New Roman" w:cs="Times New Roman"/>
          <w:bCs/>
          <w:sz w:val="24"/>
          <w:szCs w:val="24"/>
        </w:rPr>
        <w:t>гололедно-изморозевые</w:t>
      </w:r>
      <w:proofErr w:type="spellEnd"/>
      <w:r w:rsidRPr="00187262">
        <w:rPr>
          <w:rFonts w:ascii="Times New Roman" w:hAnsi="Times New Roman" w:cs="Times New Roman"/>
          <w:bCs/>
          <w:sz w:val="24"/>
          <w:szCs w:val="24"/>
        </w:rPr>
        <w:t xml:space="preserve"> отложения на проводах, поздние и ранние заморозки (в июне, сентябре), высокий уровень вод; КНЯ: сильный ветер и налипание мокрого снега, шквалистый ветер и ливень.</w:t>
      </w:r>
    </w:p>
    <w:p w:rsidR="006816CC" w:rsidRPr="00187262" w:rsidRDefault="006816CC" w:rsidP="006816CC">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Одним из возможных опасных природных явлений в летний период на территории области является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w:t>
      </w:r>
    </w:p>
    <w:p w:rsidR="006816CC" w:rsidRPr="00187262" w:rsidRDefault="006816CC" w:rsidP="006816CC">
      <w:pPr>
        <w:spacing w:after="0" w:line="240" w:lineRule="auto"/>
        <w:ind w:firstLine="709"/>
        <w:jc w:val="both"/>
        <w:rPr>
          <w:rFonts w:ascii="Times New Roman" w:hAnsi="Times New Roman" w:cs="Times New Roman"/>
          <w:bCs/>
          <w:sz w:val="24"/>
          <w:szCs w:val="24"/>
        </w:rPr>
      </w:pPr>
      <w:r w:rsidRPr="00187262">
        <w:rPr>
          <w:rFonts w:ascii="Times New Roman" w:hAnsi="Times New Roman" w:cs="Times New Roman"/>
          <w:bCs/>
          <w:sz w:val="24"/>
          <w:szCs w:val="24"/>
        </w:rPr>
        <w:t xml:space="preserve">К природным ЧС, носящим сезонный характер, можно отнести заморозки, особые ледовые явления, снежные заносы и метели. </w:t>
      </w:r>
    </w:p>
    <w:p w:rsidR="006816CC" w:rsidRPr="00E22DCD" w:rsidRDefault="006816CC" w:rsidP="006816CC">
      <w:pPr>
        <w:spacing w:after="0" w:line="240" w:lineRule="auto"/>
        <w:ind w:firstLine="709"/>
        <w:jc w:val="both"/>
        <w:rPr>
          <w:rFonts w:ascii="Times New Roman" w:hAnsi="Times New Roman" w:cs="Times New Roman"/>
          <w:bCs/>
          <w:sz w:val="24"/>
          <w:szCs w:val="24"/>
        </w:rPr>
      </w:pPr>
      <w:r w:rsidRPr="00E22DCD">
        <w:rPr>
          <w:rFonts w:ascii="Times New Roman" w:hAnsi="Times New Roman" w:cs="Times New Roman"/>
          <w:bCs/>
          <w:sz w:val="24"/>
          <w:szCs w:val="24"/>
        </w:rPr>
        <w:t>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w:t>
      </w:r>
      <w:r>
        <w:rPr>
          <w:rFonts w:ascii="Times New Roman" w:hAnsi="Times New Roman" w:cs="Times New Roman"/>
          <w:bCs/>
          <w:sz w:val="24"/>
          <w:szCs w:val="24"/>
        </w:rPr>
        <w:t>лекса</w:t>
      </w:r>
      <w:r w:rsidRPr="00E22DCD">
        <w:rPr>
          <w:rFonts w:ascii="Times New Roman" w:hAnsi="Times New Roman" w:cs="Times New Roman"/>
          <w:bCs/>
          <w:sz w:val="24"/>
          <w:szCs w:val="24"/>
        </w:rPr>
        <w:t>.</w:t>
      </w:r>
    </w:p>
    <w:p w:rsidR="006816CC" w:rsidRDefault="006816CC" w:rsidP="006816CC">
      <w:pPr>
        <w:spacing w:after="0" w:line="240" w:lineRule="auto"/>
        <w:ind w:firstLine="709"/>
        <w:jc w:val="both"/>
        <w:rPr>
          <w:rFonts w:ascii="Times New Roman" w:hAnsi="Times New Roman" w:cs="Times New Roman"/>
          <w:bCs/>
          <w:sz w:val="24"/>
          <w:szCs w:val="24"/>
        </w:rPr>
      </w:pPr>
      <w:r w:rsidRPr="00E22DCD">
        <w:rPr>
          <w:rFonts w:ascii="Times New Roman" w:hAnsi="Times New Roman" w:cs="Times New Roman"/>
          <w:bCs/>
          <w:sz w:val="24"/>
          <w:szCs w:val="24"/>
        </w:rPr>
        <w:t>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организмов и рост объемов производства.</w:t>
      </w:r>
    </w:p>
    <w:p w:rsidR="006816CC" w:rsidRPr="00766B87" w:rsidRDefault="006816CC" w:rsidP="006816CC">
      <w:pPr>
        <w:spacing w:after="0" w:line="240" w:lineRule="auto"/>
        <w:ind w:firstLine="709"/>
        <w:jc w:val="both"/>
        <w:rPr>
          <w:rFonts w:ascii="Times New Roman" w:hAnsi="Times New Roman" w:cs="Times New Roman"/>
          <w:bCs/>
          <w:sz w:val="24"/>
          <w:szCs w:val="24"/>
        </w:rPr>
      </w:pPr>
      <w:r w:rsidRPr="00766B87">
        <w:rPr>
          <w:rFonts w:ascii="Times New Roman" w:hAnsi="Times New Roman" w:cs="Times New Roman"/>
          <w:bCs/>
          <w:sz w:val="24"/>
          <w:szCs w:val="24"/>
        </w:rPr>
        <w:lastRenderedPageBreak/>
        <w:t xml:space="preserve">К химически опасным, относятся объекты, на которых получаются, используются, перерабатываются, хранятся, транспортируются и уничтожаются </w:t>
      </w:r>
      <w:proofErr w:type="spellStart"/>
      <w:r w:rsidRPr="00766B87">
        <w:rPr>
          <w:rFonts w:ascii="Times New Roman" w:hAnsi="Times New Roman" w:cs="Times New Roman"/>
          <w:bCs/>
          <w:sz w:val="24"/>
          <w:szCs w:val="24"/>
        </w:rPr>
        <w:t>аварийно</w:t>
      </w:r>
      <w:proofErr w:type="spellEnd"/>
      <w:r w:rsidRPr="00766B87">
        <w:rPr>
          <w:rFonts w:ascii="Times New Roman" w:hAnsi="Times New Roman" w:cs="Times New Roman"/>
          <w:bCs/>
          <w:sz w:val="24"/>
          <w:szCs w:val="24"/>
        </w:rPr>
        <w:t xml:space="preserve"> химически опасные вещества (АХОВ): химические предприятия, водопроводные станции и станции по обеззараживанию канализационных стоков, холодильники, продуктопроводы (</w:t>
      </w:r>
      <w:proofErr w:type="spellStart"/>
      <w:r w:rsidRPr="00766B87">
        <w:rPr>
          <w:rFonts w:ascii="Times New Roman" w:hAnsi="Times New Roman" w:cs="Times New Roman"/>
          <w:bCs/>
          <w:sz w:val="24"/>
          <w:szCs w:val="24"/>
        </w:rPr>
        <w:t>аммиако</w:t>
      </w:r>
      <w:proofErr w:type="spellEnd"/>
      <w:r w:rsidRPr="00766B87">
        <w:rPr>
          <w:rFonts w:ascii="Times New Roman" w:hAnsi="Times New Roman" w:cs="Times New Roman"/>
          <w:bCs/>
          <w:sz w:val="24"/>
          <w:szCs w:val="24"/>
        </w:rPr>
        <w:t xml:space="preserve">- и </w:t>
      </w:r>
      <w:proofErr w:type="spellStart"/>
      <w:r w:rsidRPr="00766B87">
        <w:rPr>
          <w:rFonts w:ascii="Times New Roman" w:hAnsi="Times New Roman" w:cs="Times New Roman"/>
          <w:bCs/>
          <w:sz w:val="24"/>
          <w:szCs w:val="24"/>
        </w:rPr>
        <w:t>хлоропроводы</w:t>
      </w:r>
      <w:proofErr w:type="spellEnd"/>
      <w:r w:rsidRPr="00766B87">
        <w:rPr>
          <w:rFonts w:ascii="Times New Roman" w:hAnsi="Times New Roman" w:cs="Times New Roman"/>
          <w:bCs/>
          <w:sz w:val="24"/>
          <w:szCs w:val="24"/>
        </w:rPr>
        <w:t>) и др.</w:t>
      </w:r>
    </w:p>
    <w:p w:rsidR="006816CC" w:rsidRDefault="006816CC" w:rsidP="006816CC">
      <w:pPr>
        <w:spacing w:after="0" w:line="240" w:lineRule="auto"/>
        <w:ind w:firstLine="709"/>
        <w:jc w:val="both"/>
        <w:rPr>
          <w:rFonts w:ascii="Times New Roman" w:hAnsi="Times New Roman" w:cs="Times New Roman"/>
          <w:bCs/>
          <w:sz w:val="24"/>
          <w:szCs w:val="24"/>
        </w:rPr>
      </w:pPr>
      <w:r w:rsidRPr="00766B87">
        <w:rPr>
          <w:rFonts w:ascii="Times New Roman" w:hAnsi="Times New Roman" w:cs="Times New Roman"/>
          <w:bCs/>
          <w:sz w:val="24"/>
          <w:szCs w:val="24"/>
        </w:rPr>
        <w:t>При аварии на ХОО или при его разрушении АХОВ выходят в окружающую среду в количествах, достаточных для массового поражения людей и животных, образуются зоны и очаги химического заражения.</w:t>
      </w:r>
    </w:p>
    <w:p w:rsidR="006816CC" w:rsidRDefault="006816CC" w:rsidP="006816CC">
      <w:pPr>
        <w:spacing w:after="0" w:line="240" w:lineRule="auto"/>
        <w:ind w:firstLine="709"/>
        <w:jc w:val="both"/>
        <w:rPr>
          <w:rFonts w:ascii="Times New Roman" w:hAnsi="Times New Roman" w:cs="Times New Roman"/>
          <w:bCs/>
          <w:sz w:val="24"/>
          <w:szCs w:val="24"/>
        </w:rPr>
      </w:pPr>
    </w:p>
    <w:p w:rsidR="006816CC" w:rsidRDefault="006816CC" w:rsidP="006816C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Согласно СТП </w:t>
      </w:r>
      <w:proofErr w:type="spellStart"/>
      <w:r>
        <w:rPr>
          <w:rFonts w:ascii="Times New Roman" w:hAnsi="Times New Roman" w:cs="Times New Roman"/>
          <w:bCs/>
          <w:sz w:val="24"/>
          <w:szCs w:val="24"/>
        </w:rPr>
        <w:t>Оренбргской</w:t>
      </w:r>
      <w:proofErr w:type="spellEnd"/>
      <w:r>
        <w:rPr>
          <w:rFonts w:ascii="Times New Roman" w:hAnsi="Times New Roman" w:cs="Times New Roman"/>
          <w:bCs/>
          <w:sz w:val="24"/>
          <w:szCs w:val="24"/>
        </w:rPr>
        <w:t xml:space="preserve"> области на территории муниципального образования </w:t>
      </w:r>
      <w:proofErr w:type="spellStart"/>
      <w:r>
        <w:rPr>
          <w:rFonts w:ascii="Times New Roman" w:hAnsi="Times New Roman" w:cs="Times New Roman"/>
          <w:bCs/>
          <w:sz w:val="24"/>
          <w:szCs w:val="24"/>
        </w:rPr>
        <w:t>Лапазский</w:t>
      </w:r>
      <w:proofErr w:type="spellEnd"/>
      <w:r>
        <w:rPr>
          <w:rFonts w:ascii="Times New Roman" w:hAnsi="Times New Roman" w:cs="Times New Roman"/>
          <w:bCs/>
          <w:sz w:val="24"/>
          <w:szCs w:val="24"/>
        </w:rPr>
        <w:t xml:space="preserve"> сельсовет </w:t>
      </w:r>
      <w:proofErr w:type="spellStart"/>
      <w:r>
        <w:rPr>
          <w:rFonts w:ascii="Times New Roman" w:hAnsi="Times New Roman" w:cs="Times New Roman"/>
          <w:bCs/>
          <w:sz w:val="24"/>
          <w:szCs w:val="24"/>
        </w:rPr>
        <w:t>Новосергиевского</w:t>
      </w:r>
      <w:proofErr w:type="spellEnd"/>
      <w:r>
        <w:rPr>
          <w:rFonts w:ascii="Times New Roman" w:hAnsi="Times New Roman" w:cs="Times New Roman"/>
          <w:bCs/>
          <w:sz w:val="24"/>
          <w:szCs w:val="24"/>
        </w:rPr>
        <w:t xml:space="preserve"> района Оренбургской области существует риск возникновения чрезвычайных ситуаций радиоактивного заражения. </w:t>
      </w:r>
    </w:p>
    <w:p w:rsidR="00496760" w:rsidRDefault="00496760" w:rsidP="00DA4C00">
      <w:pPr>
        <w:pStyle w:val="1"/>
        <w:spacing w:before="100" w:beforeAutospacing="1" w:after="100" w:afterAutospacing="1"/>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DA4C00" w:rsidRDefault="00DA4C00" w:rsidP="00DA4C00">
      <w:pPr>
        <w:pStyle w:val="1"/>
        <w:spacing w:before="100" w:beforeAutospacing="1" w:after="100" w:afterAutospacing="1"/>
        <w:ind w:firstLine="709"/>
        <w:jc w:val="both"/>
        <w:rPr>
          <w:rFonts w:ascii="Times New Roman" w:hAnsi="Times New Roman" w:cs="Times New Roman"/>
          <w:sz w:val="24"/>
          <w:szCs w:val="24"/>
        </w:rPr>
      </w:pPr>
      <w:bookmarkStart w:id="33" w:name="_Toc140756202"/>
      <w:r>
        <w:rPr>
          <w:rFonts w:ascii="Times New Roman" w:hAnsi="Times New Roman" w:cs="Times New Roman"/>
          <w:sz w:val="24"/>
          <w:szCs w:val="24"/>
        </w:rPr>
        <w:lastRenderedPageBreak/>
        <w:t>7.</w:t>
      </w:r>
      <w:r w:rsidRPr="00347464">
        <w:rPr>
          <w:rFonts w:ascii="Times New Roman" w:hAnsi="Times New Roman" w:cs="Times New Roman"/>
          <w:sz w:val="24"/>
          <w:szCs w:val="24"/>
        </w:rPr>
        <w:t xml:space="preserve"> </w:t>
      </w:r>
      <w:r>
        <w:rPr>
          <w:rFonts w:ascii="Times New Roman" w:hAnsi="Times New Roman" w:cs="Times New Roman"/>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33"/>
    </w:p>
    <w:p w:rsidR="00DA4C00" w:rsidRPr="003F0A8E" w:rsidRDefault="00DA4C00" w:rsidP="00DA4C00">
      <w:pPr>
        <w:pStyle w:val="af"/>
        <w:spacing w:after="0" w:line="240" w:lineRule="auto"/>
        <w:ind w:left="0" w:firstLine="709"/>
        <w:jc w:val="both"/>
        <w:rPr>
          <w:rFonts w:ascii="Times New Roman" w:hAnsi="Times New Roman"/>
          <w:sz w:val="24"/>
          <w:szCs w:val="24"/>
        </w:rPr>
      </w:pPr>
      <w:r w:rsidRPr="003F0A8E">
        <w:rPr>
          <w:rFonts w:ascii="Times New Roman" w:hAnsi="Times New Roman"/>
          <w:sz w:val="24"/>
          <w:szCs w:val="24"/>
        </w:rPr>
        <w:t>Графически границы населенных пунктов</w:t>
      </w:r>
      <w:r w:rsidRPr="0099699A">
        <w:rPr>
          <w:rFonts w:ascii="Times New Roman" w:hAnsi="Times New Roman"/>
          <w:sz w:val="24"/>
          <w:szCs w:val="24"/>
        </w:rPr>
        <w:t xml:space="preserve">, входящих в состав муниципального образования </w:t>
      </w:r>
      <w:proofErr w:type="spellStart"/>
      <w:r>
        <w:rPr>
          <w:rFonts w:ascii="Times New Roman" w:hAnsi="Times New Roman"/>
          <w:sz w:val="24"/>
          <w:szCs w:val="24"/>
        </w:rPr>
        <w:t>Лапазский</w:t>
      </w:r>
      <w:proofErr w:type="spellEnd"/>
      <w:r w:rsidRPr="003F0A8E">
        <w:rPr>
          <w:rFonts w:ascii="Times New Roman" w:hAnsi="Times New Roman"/>
          <w:sz w:val="24"/>
          <w:szCs w:val="24"/>
        </w:rPr>
        <w:t xml:space="preserve"> сельсовет</w:t>
      </w:r>
      <w:r w:rsidRPr="0099699A">
        <w:rPr>
          <w:rFonts w:ascii="Times New Roman" w:hAnsi="Times New Roman"/>
          <w:sz w:val="24"/>
          <w:szCs w:val="24"/>
        </w:rPr>
        <w:t>,</w:t>
      </w:r>
      <w:r w:rsidRPr="003F0A8E">
        <w:rPr>
          <w:rFonts w:ascii="Times New Roman" w:hAnsi="Times New Roman"/>
          <w:sz w:val="24"/>
          <w:szCs w:val="24"/>
        </w:rPr>
        <w:t xml:space="preserve"> показаны на карте границ населенных пунктов, входящих в состав муниципального образования. Карты разработаны в программной среде ГИС «</w:t>
      </w:r>
      <w:proofErr w:type="spellStart"/>
      <w:r w:rsidRPr="003F0A8E">
        <w:rPr>
          <w:rFonts w:ascii="Times New Roman" w:hAnsi="Times New Roman"/>
          <w:sz w:val="24"/>
          <w:szCs w:val="24"/>
        </w:rPr>
        <w:t>MapInfo</w:t>
      </w:r>
      <w:proofErr w:type="spellEnd"/>
      <w:r w:rsidRPr="003F0A8E">
        <w:rPr>
          <w:rFonts w:ascii="Times New Roman" w:hAnsi="Times New Roman"/>
          <w:sz w:val="24"/>
          <w:szCs w:val="24"/>
        </w:rPr>
        <w:t>» в составе электронных графических слоёв и связанной с ними атрибутивной базы данных.</w:t>
      </w:r>
    </w:p>
    <w:p w:rsidR="00DA4C00" w:rsidRPr="003F0A8E" w:rsidRDefault="00DA4C00" w:rsidP="00DA4C00">
      <w:pPr>
        <w:pStyle w:val="af"/>
        <w:spacing w:after="0" w:line="240" w:lineRule="auto"/>
        <w:ind w:left="0" w:firstLine="709"/>
        <w:jc w:val="both"/>
        <w:rPr>
          <w:rFonts w:ascii="Times New Roman" w:hAnsi="Times New Roman"/>
          <w:sz w:val="24"/>
          <w:szCs w:val="24"/>
        </w:rPr>
      </w:pPr>
      <w:r w:rsidRPr="003F0A8E">
        <w:rPr>
          <w:rFonts w:ascii="Times New Roman" w:hAnsi="Times New Roman"/>
          <w:sz w:val="24"/>
          <w:szCs w:val="24"/>
        </w:rPr>
        <w:t>Данным проектом границы населенных пунктов не меняются.</w:t>
      </w:r>
    </w:p>
    <w:p w:rsidR="00DA4C00" w:rsidRDefault="00DA4C00" w:rsidP="00DA4C00">
      <w:pPr>
        <w:pStyle w:val="1"/>
        <w:spacing w:before="100" w:beforeAutospacing="1" w:after="100" w:afterAutospacing="1"/>
        <w:ind w:firstLine="709"/>
        <w:jc w:val="both"/>
        <w:rPr>
          <w:rFonts w:ascii="Times New Roman" w:hAnsi="Times New Roman" w:cs="Times New Roman"/>
          <w:sz w:val="24"/>
          <w:szCs w:val="24"/>
        </w:rPr>
      </w:pPr>
      <w:bookmarkStart w:id="34" w:name="_Toc140756203"/>
      <w:r>
        <w:rPr>
          <w:rFonts w:ascii="Times New Roman" w:hAnsi="Times New Roman" w:cs="Times New Roman"/>
          <w:sz w:val="24"/>
          <w:szCs w:val="24"/>
        </w:rPr>
        <w:t>8.</w:t>
      </w:r>
      <w:r w:rsidRPr="00347464">
        <w:rPr>
          <w:rFonts w:ascii="Times New Roman" w:hAnsi="Times New Roman" w:cs="Times New Roman"/>
          <w:sz w:val="24"/>
          <w:szCs w:val="24"/>
        </w:rPr>
        <w:t xml:space="preserve"> </w:t>
      </w:r>
      <w:r>
        <w:rPr>
          <w:rFonts w:ascii="Times New Roman" w:hAnsi="Times New Roman" w:cs="Times New Roman"/>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4"/>
    </w:p>
    <w:p w:rsidR="00DA4C00" w:rsidRPr="003F0A8E" w:rsidRDefault="00DA4C00" w:rsidP="00DA4C00">
      <w:pPr>
        <w:pStyle w:val="af"/>
        <w:spacing w:after="0" w:line="240" w:lineRule="auto"/>
        <w:ind w:left="0" w:firstLine="709"/>
        <w:jc w:val="both"/>
        <w:rPr>
          <w:rFonts w:ascii="Times New Roman" w:hAnsi="Times New Roman"/>
          <w:sz w:val="24"/>
          <w:szCs w:val="24"/>
        </w:rPr>
      </w:pPr>
      <w:r w:rsidRPr="00C6533D">
        <w:rPr>
          <w:rFonts w:ascii="Times New Roman" w:hAnsi="Times New Roman"/>
          <w:sz w:val="24"/>
          <w:szCs w:val="24"/>
        </w:rPr>
        <w:t xml:space="preserve">Исторические поселения федерального значения и исторических поселения регионального значения </w:t>
      </w:r>
      <w:r w:rsidRPr="003F0A8E">
        <w:rPr>
          <w:rFonts w:ascii="Times New Roman" w:hAnsi="Times New Roman"/>
          <w:sz w:val="24"/>
          <w:szCs w:val="24"/>
        </w:rPr>
        <w:t xml:space="preserve">на территории </w:t>
      </w:r>
      <w:proofErr w:type="spellStart"/>
      <w:r>
        <w:rPr>
          <w:rFonts w:ascii="Times New Roman" w:hAnsi="Times New Roman"/>
          <w:sz w:val="24"/>
          <w:szCs w:val="24"/>
        </w:rPr>
        <w:t>Лапазского</w:t>
      </w:r>
      <w:proofErr w:type="spellEnd"/>
      <w:r w:rsidRPr="003F0A8E">
        <w:rPr>
          <w:rFonts w:ascii="Times New Roman" w:hAnsi="Times New Roman"/>
          <w:sz w:val="24"/>
          <w:szCs w:val="24"/>
        </w:rPr>
        <w:t xml:space="preserve"> сельсовета </w:t>
      </w:r>
      <w:proofErr w:type="spellStart"/>
      <w:r>
        <w:rPr>
          <w:rFonts w:ascii="Times New Roman" w:hAnsi="Times New Roman"/>
          <w:sz w:val="24"/>
          <w:szCs w:val="24"/>
        </w:rPr>
        <w:t>Новосергиевского</w:t>
      </w:r>
      <w:proofErr w:type="spellEnd"/>
      <w:r w:rsidRPr="003F0A8E">
        <w:rPr>
          <w:rFonts w:ascii="Times New Roman" w:hAnsi="Times New Roman"/>
          <w:sz w:val="24"/>
          <w:szCs w:val="24"/>
        </w:rPr>
        <w:t xml:space="preserve"> района Оренбургской области отсутствуют.</w:t>
      </w:r>
    </w:p>
    <w:p w:rsidR="00186976" w:rsidRPr="00BC7F41" w:rsidRDefault="00186976" w:rsidP="006816CC">
      <w:pPr>
        <w:tabs>
          <w:tab w:val="left" w:pos="709"/>
        </w:tabs>
        <w:spacing w:after="0" w:line="240" w:lineRule="auto"/>
        <w:ind w:firstLine="709"/>
        <w:jc w:val="both"/>
        <w:rPr>
          <w:rFonts w:ascii="Times New Roman" w:hAnsi="Times New Roman" w:cs="Times New Roman"/>
          <w:color w:val="000000"/>
          <w:sz w:val="24"/>
          <w:szCs w:val="24"/>
          <w:lang w:eastAsia="ar-SA"/>
        </w:rPr>
      </w:pPr>
    </w:p>
    <w:sectPr w:rsidR="00186976" w:rsidRPr="00BC7F41" w:rsidSect="006034DF">
      <w:pgSz w:w="11906" w:h="16838"/>
      <w:pgMar w:top="1134" w:right="850" w:bottom="1134"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A6" w:rsidRDefault="00CB04A6" w:rsidP="00E15FAC">
      <w:pPr>
        <w:spacing w:after="0" w:line="240" w:lineRule="auto"/>
      </w:pPr>
      <w:r>
        <w:separator/>
      </w:r>
    </w:p>
  </w:endnote>
  <w:endnote w:type="continuationSeparator" w:id="0">
    <w:p w:rsidR="00CB04A6" w:rsidRDefault="00CB04A6" w:rsidP="00E1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672687"/>
      <w:docPartObj>
        <w:docPartGallery w:val="Page Numbers (Bottom of Page)"/>
        <w:docPartUnique/>
      </w:docPartObj>
    </w:sdtPr>
    <w:sdtEndPr>
      <w:rPr>
        <w:rFonts w:ascii="Times New Roman" w:hAnsi="Times New Roman" w:cs="Times New Roman"/>
        <w:sz w:val="24"/>
      </w:rPr>
    </w:sdtEndPr>
    <w:sdtContent>
      <w:p w:rsidR="00CB04A6" w:rsidRDefault="00CB04A6" w:rsidP="00C80560">
        <w:pPr>
          <w:pStyle w:val="a7"/>
          <w:jc w:val="center"/>
        </w:pPr>
        <w:r>
          <w:rPr>
            <w:noProof/>
            <w:lang w:eastAsia="ru-RU"/>
          </w:rPr>
          <mc:AlternateContent>
            <mc:Choice Requires="wps">
              <w:drawing>
                <wp:inline distT="0" distB="0" distL="0" distR="0" wp14:anchorId="5275738D" wp14:editId="7EDEBA6A">
                  <wp:extent cx="546735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5569F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y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i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GP3acrICAAB1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CB04A6" w:rsidRPr="00464FC6" w:rsidRDefault="00CB04A6" w:rsidP="00C80560">
        <w:pPr>
          <w:pStyle w:val="a7"/>
          <w:jc w:val="both"/>
          <w:rPr>
            <w:rFonts w:ascii="Times New Roman" w:hAnsi="Times New Roman" w:cs="Times New Roman"/>
            <w:sz w:val="24"/>
          </w:rPr>
        </w:pPr>
        <w:r>
          <w:rPr>
            <w:rFonts w:ascii="Times New Roman" w:hAnsi="Times New Roman" w:cs="Times New Roman"/>
            <w:sz w:val="24"/>
          </w:rPr>
          <w:t xml:space="preserve">ООО «РКЦ» 2023 г.                                                </w:t>
        </w:r>
        <w:r w:rsidRPr="00464FC6">
          <w:rPr>
            <w:rFonts w:ascii="Times New Roman" w:hAnsi="Times New Roman" w:cs="Times New Roman"/>
            <w:sz w:val="24"/>
          </w:rPr>
          <w:fldChar w:fldCharType="begin"/>
        </w:r>
        <w:r w:rsidRPr="00464FC6">
          <w:rPr>
            <w:rFonts w:ascii="Times New Roman" w:hAnsi="Times New Roman" w:cs="Times New Roman"/>
            <w:sz w:val="24"/>
          </w:rPr>
          <w:instrText>PAGE    \* MERGEFORMAT</w:instrText>
        </w:r>
        <w:r w:rsidRPr="00464FC6">
          <w:rPr>
            <w:rFonts w:ascii="Times New Roman" w:hAnsi="Times New Roman" w:cs="Times New Roman"/>
            <w:sz w:val="24"/>
          </w:rPr>
          <w:fldChar w:fldCharType="separate"/>
        </w:r>
        <w:r w:rsidR="001B6BB5">
          <w:rPr>
            <w:rFonts w:ascii="Times New Roman" w:hAnsi="Times New Roman" w:cs="Times New Roman"/>
            <w:noProof/>
            <w:sz w:val="24"/>
          </w:rPr>
          <w:t>25</w:t>
        </w:r>
        <w:r w:rsidRPr="00464FC6">
          <w:rPr>
            <w:rFonts w:ascii="Times New Roman" w:hAnsi="Times New Roman" w:cs="Times New Roman"/>
            <w:sz w:val="24"/>
          </w:rPr>
          <w:fldChar w:fldCharType="end"/>
        </w:r>
      </w:p>
    </w:sdtContent>
  </w:sdt>
  <w:p w:rsidR="00CB04A6" w:rsidRDefault="00CB04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A6" w:rsidRDefault="00CB04A6" w:rsidP="00E15FAC">
      <w:pPr>
        <w:spacing w:after="0" w:line="240" w:lineRule="auto"/>
      </w:pPr>
      <w:r>
        <w:separator/>
      </w:r>
    </w:p>
  </w:footnote>
  <w:footnote w:type="continuationSeparator" w:id="0">
    <w:p w:rsidR="00CB04A6" w:rsidRDefault="00CB04A6" w:rsidP="00E1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A6" w:rsidRDefault="00CB04A6" w:rsidP="00036FCC">
    <w:pPr>
      <w:pStyle w:val="a5"/>
      <w:jc w:val="center"/>
      <w:rPr>
        <w:rFonts w:ascii="Times New Roman" w:eastAsiaTheme="majorEastAsia" w:hAnsi="Times New Roman" w:cs="Times New Roman"/>
        <w:sz w:val="24"/>
        <w:szCs w:val="24"/>
      </w:rPr>
    </w:pPr>
    <w:r w:rsidRPr="00952ADF">
      <w:rPr>
        <w:rFonts w:ascii="Times New Roman" w:eastAsiaTheme="majorEastAsia" w:hAnsi="Times New Roman" w:cs="Times New Roman"/>
        <w:sz w:val="24"/>
        <w:szCs w:val="24"/>
      </w:rPr>
      <w:t>Внесение изменений в генеральный план муниципального образования</w:t>
    </w:r>
  </w:p>
  <w:p w:rsidR="00CB04A6" w:rsidRDefault="00CB04A6" w:rsidP="00036FCC">
    <w:pPr>
      <w:pStyle w:val="a5"/>
      <w:pBdr>
        <w:bottom w:val="single" w:sz="4" w:space="1" w:color="auto"/>
      </w:pBdr>
      <w:jc w:val="center"/>
      <w:rPr>
        <w:rFonts w:ascii="Times New Roman" w:eastAsiaTheme="majorEastAsia" w:hAnsi="Times New Roman" w:cs="Times New Roman"/>
        <w:sz w:val="24"/>
        <w:szCs w:val="24"/>
      </w:rPr>
    </w:pPr>
    <w:proofErr w:type="spellStart"/>
    <w:r>
      <w:rPr>
        <w:rFonts w:ascii="Times New Roman" w:eastAsiaTheme="majorEastAsia" w:hAnsi="Times New Roman" w:cs="Times New Roman"/>
        <w:sz w:val="24"/>
        <w:szCs w:val="24"/>
      </w:rPr>
      <w:t>Лапазский</w:t>
    </w:r>
    <w:proofErr w:type="spellEnd"/>
    <w:r w:rsidRPr="00952ADF">
      <w:rPr>
        <w:rFonts w:ascii="Times New Roman" w:eastAsiaTheme="majorEastAsia" w:hAnsi="Times New Roman" w:cs="Times New Roman"/>
        <w:sz w:val="24"/>
        <w:szCs w:val="24"/>
      </w:rPr>
      <w:t xml:space="preserve"> сельсовет </w:t>
    </w:r>
    <w:proofErr w:type="spellStart"/>
    <w:r>
      <w:rPr>
        <w:rFonts w:ascii="Times New Roman" w:eastAsiaTheme="majorEastAsia" w:hAnsi="Times New Roman" w:cs="Times New Roman"/>
        <w:sz w:val="24"/>
        <w:szCs w:val="24"/>
      </w:rPr>
      <w:t>Новосергиевского</w:t>
    </w:r>
    <w:proofErr w:type="spellEnd"/>
    <w:r w:rsidRPr="00952ADF">
      <w:rPr>
        <w:rFonts w:ascii="Times New Roman" w:eastAsiaTheme="majorEastAsia" w:hAnsi="Times New Roman" w:cs="Times New Roman"/>
        <w:sz w:val="24"/>
        <w:szCs w:val="24"/>
      </w:rPr>
      <w:t xml:space="preserve"> района Оренбургской области</w:t>
    </w:r>
  </w:p>
  <w:p w:rsidR="00CB04A6" w:rsidRPr="00593959" w:rsidRDefault="00CB04A6" w:rsidP="00036FCC">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3" w15:restartNumberingAfterBreak="0">
    <w:nsid w:val="00000005"/>
    <w:multiLevelType w:val="multilevel"/>
    <w:tmpl w:val="00000005"/>
    <w:name w:val="WW8Num4"/>
    <w:lvl w:ilvl="0">
      <w:start w:val="6"/>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1C"/>
    <w:multiLevelType w:val="singleLevel"/>
    <w:tmpl w:val="0000001C"/>
    <w:name w:val="WW8Num28"/>
    <w:lvl w:ilvl="0">
      <w:start w:val="1"/>
      <w:numFmt w:val="bullet"/>
      <w:lvlText w:val=""/>
      <w:lvlJc w:val="left"/>
      <w:pPr>
        <w:tabs>
          <w:tab w:val="num" w:pos="0"/>
        </w:tabs>
        <w:ind w:left="1429" w:hanging="360"/>
      </w:pPr>
      <w:rPr>
        <w:rFonts w:ascii="Symbol" w:hAnsi="Symbol" w:cs="Symbol"/>
      </w:rPr>
    </w:lvl>
  </w:abstractNum>
  <w:abstractNum w:abstractNumId="6" w15:restartNumberingAfterBreak="0">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7" w15:restartNumberingAfterBreak="0">
    <w:nsid w:val="09955D43"/>
    <w:multiLevelType w:val="hybridMultilevel"/>
    <w:tmpl w:val="219A8244"/>
    <w:name w:val="WWNum42"/>
    <w:lvl w:ilvl="0" w:tplc="5844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C0648A"/>
    <w:multiLevelType w:val="hybridMultilevel"/>
    <w:tmpl w:val="94261BF8"/>
    <w:name w:val="WW8Num35"/>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9" w15:restartNumberingAfterBreak="0">
    <w:nsid w:val="229909E4"/>
    <w:multiLevelType w:val="multilevel"/>
    <w:tmpl w:val="09DC931E"/>
    <w:lvl w:ilvl="0">
      <w:start w:val="1"/>
      <w:numFmt w:val="decimal"/>
      <w:lvlText w:val="%1."/>
      <w:lvlJc w:val="left"/>
      <w:pPr>
        <w:ind w:left="1211" w:hanging="360"/>
      </w:pPr>
      <w:rPr>
        <w:rFonts w:hint="default"/>
      </w:rPr>
    </w:lvl>
    <w:lvl w:ilvl="1">
      <w:start w:val="5"/>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0" w15:restartNumberingAfterBreak="0">
    <w:nsid w:val="2B3846B7"/>
    <w:multiLevelType w:val="hybridMultilevel"/>
    <w:tmpl w:val="0590D0B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4"/>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4ED7505"/>
    <w:multiLevelType w:val="hybridMultilevel"/>
    <w:tmpl w:val="BA783262"/>
    <w:lvl w:ilvl="0" w:tplc="FFFFFFFF">
      <w:start w:val="1"/>
      <w:numFmt w:val="bullet"/>
      <w:pStyle w:val="a0"/>
      <w:lvlText w:val=""/>
      <w:lvlJc w:val="left"/>
      <w:pPr>
        <w:ind w:left="1070" w:hanging="360"/>
      </w:pPr>
      <w:rPr>
        <w:rFonts w:ascii="Wingdings" w:hAnsi="Wingdings" w:cs="Wingdings" w:hint="default"/>
      </w:rPr>
    </w:lvl>
    <w:lvl w:ilvl="1" w:tplc="FFFFFFFF">
      <w:start w:val="1"/>
      <w:numFmt w:val="bullet"/>
      <w:lvlText w:val="o"/>
      <w:lvlJc w:val="left"/>
      <w:pPr>
        <w:ind w:left="2859" w:hanging="360"/>
      </w:pPr>
      <w:rPr>
        <w:rFonts w:ascii="Courier New" w:hAnsi="Courier New" w:cs="Courier New" w:hint="default"/>
      </w:rPr>
    </w:lvl>
    <w:lvl w:ilvl="2" w:tplc="FFFFFFFF">
      <w:start w:val="1"/>
      <w:numFmt w:val="bullet"/>
      <w:lvlText w:val=""/>
      <w:lvlJc w:val="left"/>
      <w:pPr>
        <w:ind w:left="3579" w:hanging="360"/>
      </w:pPr>
      <w:rPr>
        <w:rFonts w:ascii="Wingdings" w:hAnsi="Wingdings" w:cs="Wingdings" w:hint="default"/>
      </w:rPr>
    </w:lvl>
    <w:lvl w:ilvl="3" w:tplc="FFFFFFFF">
      <w:start w:val="1"/>
      <w:numFmt w:val="bullet"/>
      <w:lvlText w:val=""/>
      <w:lvlJc w:val="left"/>
      <w:pPr>
        <w:ind w:left="4299" w:hanging="360"/>
      </w:pPr>
      <w:rPr>
        <w:rFonts w:ascii="Symbol" w:hAnsi="Symbol" w:cs="Symbol" w:hint="default"/>
      </w:rPr>
    </w:lvl>
    <w:lvl w:ilvl="4" w:tplc="FFFFFFFF">
      <w:start w:val="1"/>
      <w:numFmt w:val="bullet"/>
      <w:lvlText w:val="o"/>
      <w:lvlJc w:val="left"/>
      <w:pPr>
        <w:ind w:left="5019" w:hanging="360"/>
      </w:pPr>
      <w:rPr>
        <w:rFonts w:ascii="Courier New" w:hAnsi="Courier New" w:cs="Courier New" w:hint="default"/>
      </w:rPr>
    </w:lvl>
    <w:lvl w:ilvl="5" w:tplc="FFFFFFFF">
      <w:start w:val="1"/>
      <w:numFmt w:val="bullet"/>
      <w:lvlText w:val=""/>
      <w:lvlJc w:val="left"/>
      <w:pPr>
        <w:ind w:left="5739" w:hanging="360"/>
      </w:pPr>
      <w:rPr>
        <w:rFonts w:ascii="Wingdings" w:hAnsi="Wingdings" w:cs="Wingdings" w:hint="default"/>
      </w:rPr>
    </w:lvl>
    <w:lvl w:ilvl="6" w:tplc="FFFFFFFF">
      <w:start w:val="1"/>
      <w:numFmt w:val="bullet"/>
      <w:lvlText w:val=""/>
      <w:lvlJc w:val="left"/>
      <w:pPr>
        <w:ind w:left="6459" w:hanging="360"/>
      </w:pPr>
      <w:rPr>
        <w:rFonts w:ascii="Symbol" w:hAnsi="Symbol" w:cs="Symbol" w:hint="default"/>
      </w:rPr>
    </w:lvl>
    <w:lvl w:ilvl="7" w:tplc="FFFFFFFF">
      <w:start w:val="1"/>
      <w:numFmt w:val="bullet"/>
      <w:lvlText w:val="o"/>
      <w:lvlJc w:val="left"/>
      <w:pPr>
        <w:ind w:left="7179" w:hanging="360"/>
      </w:pPr>
      <w:rPr>
        <w:rFonts w:ascii="Courier New" w:hAnsi="Courier New" w:cs="Courier New" w:hint="default"/>
      </w:rPr>
    </w:lvl>
    <w:lvl w:ilvl="8" w:tplc="FFFFFFFF">
      <w:start w:val="1"/>
      <w:numFmt w:val="bullet"/>
      <w:lvlText w:val=""/>
      <w:lvlJc w:val="left"/>
      <w:pPr>
        <w:ind w:left="7899" w:hanging="360"/>
      </w:pPr>
      <w:rPr>
        <w:rFonts w:ascii="Wingdings" w:hAnsi="Wingdings" w:cs="Wingdings" w:hint="default"/>
      </w:rPr>
    </w:lvl>
  </w:abstractNum>
  <w:abstractNum w:abstractNumId="17" w15:restartNumberingAfterBreak="0">
    <w:nsid w:val="53B332DE"/>
    <w:multiLevelType w:val="hybridMultilevel"/>
    <w:tmpl w:val="A29EEFF0"/>
    <w:lvl w:ilvl="0" w:tplc="589E42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E266D"/>
    <w:multiLevelType w:val="hybridMultilevel"/>
    <w:tmpl w:val="95626502"/>
    <w:lvl w:ilvl="0" w:tplc="5DC0EBD6">
      <w:start w:val="1"/>
      <w:numFmt w:val="bullet"/>
      <w:pStyle w:val="2"/>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15"/>
  </w:num>
  <w:num w:numId="3">
    <w:abstractNumId w:val="11"/>
  </w:num>
  <w:num w:numId="4">
    <w:abstractNumId w:val="19"/>
  </w:num>
  <w:num w:numId="5">
    <w:abstractNumId w:val="12"/>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3"/>
  </w:num>
  <w:num w:numId="11">
    <w:abstractNumId w:val="18"/>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2F"/>
    <w:rsid w:val="00000DFC"/>
    <w:rsid w:val="00001321"/>
    <w:rsid w:val="000029AB"/>
    <w:rsid w:val="00004874"/>
    <w:rsid w:val="000061ED"/>
    <w:rsid w:val="00006955"/>
    <w:rsid w:val="00012131"/>
    <w:rsid w:val="0001240D"/>
    <w:rsid w:val="000131F5"/>
    <w:rsid w:val="00014765"/>
    <w:rsid w:val="00014C43"/>
    <w:rsid w:val="00020D21"/>
    <w:rsid w:val="00023976"/>
    <w:rsid w:val="00031F6C"/>
    <w:rsid w:val="00035546"/>
    <w:rsid w:val="00036FCC"/>
    <w:rsid w:val="00037EEC"/>
    <w:rsid w:val="000402AA"/>
    <w:rsid w:val="00041FBA"/>
    <w:rsid w:val="000479AB"/>
    <w:rsid w:val="00050950"/>
    <w:rsid w:val="00051785"/>
    <w:rsid w:val="000545A7"/>
    <w:rsid w:val="000562D8"/>
    <w:rsid w:val="00056B0A"/>
    <w:rsid w:val="00060A15"/>
    <w:rsid w:val="00060D8F"/>
    <w:rsid w:val="0007128E"/>
    <w:rsid w:val="00071A63"/>
    <w:rsid w:val="000821F9"/>
    <w:rsid w:val="00090669"/>
    <w:rsid w:val="000909AB"/>
    <w:rsid w:val="00092A58"/>
    <w:rsid w:val="0009313B"/>
    <w:rsid w:val="00095AA0"/>
    <w:rsid w:val="000964DB"/>
    <w:rsid w:val="00096BC1"/>
    <w:rsid w:val="000A524D"/>
    <w:rsid w:val="000B159C"/>
    <w:rsid w:val="000B3606"/>
    <w:rsid w:val="000C14A0"/>
    <w:rsid w:val="000C20EB"/>
    <w:rsid w:val="000C6E22"/>
    <w:rsid w:val="000C792A"/>
    <w:rsid w:val="000D7983"/>
    <w:rsid w:val="000E6B18"/>
    <w:rsid w:val="000F0E84"/>
    <w:rsid w:val="000F721B"/>
    <w:rsid w:val="000F7D8D"/>
    <w:rsid w:val="00101513"/>
    <w:rsid w:val="00106E78"/>
    <w:rsid w:val="00111BD9"/>
    <w:rsid w:val="0011584D"/>
    <w:rsid w:val="001160A6"/>
    <w:rsid w:val="00122A4B"/>
    <w:rsid w:val="00125C71"/>
    <w:rsid w:val="001326A0"/>
    <w:rsid w:val="0013376E"/>
    <w:rsid w:val="00137AA7"/>
    <w:rsid w:val="00137D90"/>
    <w:rsid w:val="00141F2C"/>
    <w:rsid w:val="00143FB8"/>
    <w:rsid w:val="00156689"/>
    <w:rsid w:val="00157E47"/>
    <w:rsid w:val="00162B3A"/>
    <w:rsid w:val="00163187"/>
    <w:rsid w:val="0016516E"/>
    <w:rsid w:val="001651EE"/>
    <w:rsid w:val="00172F9F"/>
    <w:rsid w:val="00174766"/>
    <w:rsid w:val="00174856"/>
    <w:rsid w:val="00175607"/>
    <w:rsid w:val="00177D55"/>
    <w:rsid w:val="001814C5"/>
    <w:rsid w:val="00183C8B"/>
    <w:rsid w:val="00186976"/>
    <w:rsid w:val="0019350E"/>
    <w:rsid w:val="00194EA6"/>
    <w:rsid w:val="001956DF"/>
    <w:rsid w:val="001961B7"/>
    <w:rsid w:val="001A141D"/>
    <w:rsid w:val="001A2730"/>
    <w:rsid w:val="001A3D6F"/>
    <w:rsid w:val="001A5C8E"/>
    <w:rsid w:val="001A7E7B"/>
    <w:rsid w:val="001B6BB5"/>
    <w:rsid w:val="001C4735"/>
    <w:rsid w:val="001D1EDF"/>
    <w:rsid w:val="001D707F"/>
    <w:rsid w:val="001E378E"/>
    <w:rsid w:val="001E6D77"/>
    <w:rsid w:val="001E7F41"/>
    <w:rsid w:val="001F1E4E"/>
    <w:rsid w:val="0020251C"/>
    <w:rsid w:val="002053CB"/>
    <w:rsid w:val="00206CA3"/>
    <w:rsid w:val="002109C3"/>
    <w:rsid w:val="00216CC5"/>
    <w:rsid w:val="00224FA1"/>
    <w:rsid w:val="00231A32"/>
    <w:rsid w:val="00231B59"/>
    <w:rsid w:val="00234B86"/>
    <w:rsid w:val="00235418"/>
    <w:rsid w:val="002422EE"/>
    <w:rsid w:val="002429A8"/>
    <w:rsid w:val="00247322"/>
    <w:rsid w:val="00247390"/>
    <w:rsid w:val="002477A3"/>
    <w:rsid w:val="00250BD5"/>
    <w:rsid w:val="002622FD"/>
    <w:rsid w:val="002658E8"/>
    <w:rsid w:val="002727BA"/>
    <w:rsid w:val="00273D4F"/>
    <w:rsid w:val="00274B69"/>
    <w:rsid w:val="00280459"/>
    <w:rsid w:val="0028149C"/>
    <w:rsid w:val="00285EDB"/>
    <w:rsid w:val="002869CD"/>
    <w:rsid w:val="0028739B"/>
    <w:rsid w:val="00287D9E"/>
    <w:rsid w:val="00291BF4"/>
    <w:rsid w:val="002942EC"/>
    <w:rsid w:val="00294314"/>
    <w:rsid w:val="00296C6E"/>
    <w:rsid w:val="002B199B"/>
    <w:rsid w:val="002B416E"/>
    <w:rsid w:val="002B45B7"/>
    <w:rsid w:val="002B732C"/>
    <w:rsid w:val="002C1D0B"/>
    <w:rsid w:val="002C32EA"/>
    <w:rsid w:val="002C3963"/>
    <w:rsid w:val="002C42A8"/>
    <w:rsid w:val="002C4482"/>
    <w:rsid w:val="002C7ACC"/>
    <w:rsid w:val="002C7B89"/>
    <w:rsid w:val="002D1ACD"/>
    <w:rsid w:val="002D32A8"/>
    <w:rsid w:val="002D463B"/>
    <w:rsid w:val="002D6E41"/>
    <w:rsid w:val="002D79F5"/>
    <w:rsid w:val="002E2728"/>
    <w:rsid w:val="002E2CF2"/>
    <w:rsid w:val="002E35FD"/>
    <w:rsid w:val="002E68C4"/>
    <w:rsid w:val="002F34D4"/>
    <w:rsid w:val="002F4A0D"/>
    <w:rsid w:val="00300099"/>
    <w:rsid w:val="00301734"/>
    <w:rsid w:val="00302C6C"/>
    <w:rsid w:val="0030453C"/>
    <w:rsid w:val="00304F03"/>
    <w:rsid w:val="00307F16"/>
    <w:rsid w:val="00312A84"/>
    <w:rsid w:val="00313CB0"/>
    <w:rsid w:val="003167F3"/>
    <w:rsid w:val="00320E28"/>
    <w:rsid w:val="00321CDB"/>
    <w:rsid w:val="0032257E"/>
    <w:rsid w:val="003246D7"/>
    <w:rsid w:val="0033060E"/>
    <w:rsid w:val="00334353"/>
    <w:rsid w:val="00336E41"/>
    <w:rsid w:val="00340A86"/>
    <w:rsid w:val="00342F3D"/>
    <w:rsid w:val="00343767"/>
    <w:rsid w:val="003462DB"/>
    <w:rsid w:val="00347464"/>
    <w:rsid w:val="00351F73"/>
    <w:rsid w:val="00355E80"/>
    <w:rsid w:val="0036159F"/>
    <w:rsid w:val="00361B79"/>
    <w:rsid w:val="00366DD4"/>
    <w:rsid w:val="00382C25"/>
    <w:rsid w:val="00393AF6"/>
    <w:rsid w:val="003964D5"/>
    <w:rsid w:val="003970CF"/>
    <w:rsid w:val="003A1B21"/>
    <w:rsid w:val="003A34E6"/>
    <w:rsid w:val="003A4724"/>
    <w:rsid w:val="003A585B"/>
    <w:rsid w:val="003A59C0"/>
    <w:rsid w:val="003A64B5"/>
    <w:rsid w:val="003B07E5"/>
    <w:rsid w:val="003B2EA9"/>
    <w:rsid w:val="003B6FF1"/>
    <w:rsid w:val="003C2DD6"/>
    <w:rsid w:val="003D2235"/>
    <w:rsid w:val="003D22A9"/>
    <w:rsid w:val="003D398F"/>
    <w:rsid w:val="003D4D77"/>
    <w:rsid w:val="003D6CC6"/>
    <w:rsid w:val="003D720A"/>
    <w:rsid w:val="003D7979"/>
    <w:rsid w:val="003E0EA2"/>
    <w:rsid w:val="003E2A86"/>
    <w:rsid w:val="003E41C5"/>
    <w:rsid w:val="003E44EC"/>
    <w:rsid w:val="003F0A8E"/>
    <w:rsid w:val="003F37C8"/>
    <w:rsid w:val="003F509E"/>
    <w:rsid w:val="003F6910"/>
    <w:rsid w:val="003F7D87"/>
    <w:rsid w:val="00400DDF"/>
    <w:rsid w:val="0040427D"/>
    <w:rsid w:val="0040444E"/>
    <w:rsid w:val="00406E2B"/>
    <w:rsid w:val="0040723C"/>
    <w:rsid w:val="00407363"/>
    <w:rsid w:val="00411DF1"/>
    <w:rsid w:val="004143AC"/>
    <w:rsid w:val="004205D5"/>
    <w:rsid w:val="0042083B"/>
    <w:rsid w:val="00425410"/>
    <w:rsid w:val="0043156C"/>
    <w:rsid w:val="00431802"/>
    <w:rsid w:val="00431AA8"/>
    <w:rsid w:val="00431FF1"/>
    <w:rsid w:val="00437459"/>
    <w:rsid w:val="004419E8"/>
    <w:rsid w:val="00444B37"/>
    <w:rsid w:val="00447D21"/>
    <w:rsid w:val="00450D18"/>
    <w:rsid w:val="004514DB"/>
    <w:rsid w:val="00451D9D"/>
    <w:rsid w:val="00452F1A"/>
    <w:rsid w:val="0045457A"/>
    <w:rsid w:val="0046264B"/>
    <w:rsid w:val="004629F2"/>
    <w:rsid w:val="0046315C"/>
    <w:rsid w:val="0046345B"/>
    <w:rsid w:val="00464B09"/>
    <w:rsid w:val="00465FC9"/>
    <w:rsid w:val="00467C6C"/>
    <w:rsid w:val="004730B2"/>
    <w:rsid w:val="004741F3"/>
    <w:rsid w:val="00476DC2"/>
    <w:rsid w:val="00485F48"/>
    <w:rsid w:val="004860ED"/>
    <w:rsid w:val="00486B2F"/>
    <w:rsid w:val="0048725E"/>
    <w:rsid w:val="00490973"/>
    <w:rsid w:val="00490AE7"/>
    <w:rsid w:val="004937A4"/>
    <w:rsid w:val="00493814"/>
    <w:rsid w:val="00494EFA"/>
    <w:rsid w:val="0049613A"/>
    <w:rsid w:val="00496760"/>
    <w:rsid w:val="004A13E6"/>
    <w:rsid w:val="004B0C6B"/>
    <w:rsid w:val="004B4CE6"/>
    <w:rsid w:val="004B68AA"/>
    <w:rsid w:val="004C1FEB"/>
    <w:rsid w:val="004C285F"/>
    <w:rsid w:val="004C3641"/>
    <w:rsid w:val="004C437C"/>
    <w:rsid w:val="004C4A76"/>
    <w:rsid w:val="004C564C"/>
    <w:rsid w:val="004C572F"/>
    <w:rsid w:val="004C7B4C"/>
    <w:rsid w:val="004D4C52"/>
    <w:rsid w:val="004D5A70"/>
    <w:rsid w:val="004D7131"/>
    <w:rsid w:val="004E0C76"/>
    <w:rsid w:val="004E2C76"/>
    <w:rsid w:val="004E3E3A"/>
    <w:rsid w:val="004E6E20"/>
    <w:rsid w:val="004F1DCA"/>
    <w:rsid w:val="004F5E46"/>
    <w:rsid w:val="004F7AE9"/>
    <w:rsid w:val="00501FAF"/>
    <w:rsid w:val="00503FBC"/>
    <w:rsid w:val="00504126"/>
    <w:rsid w:val="00504DC0"/>
    <w:rsid w:val="00511561"/>
    <w:rsid w:val="005120B7"/>
    <w:rsid w:val="005152B8"/>
    <w:rsid w:val="00517F50"/>
    <w:rsid w:val="005228CF"/>
    <w:rsid w:val="00525D1D"/>
    <w:rsid w:val="005310BA"/>
    <w:rsid w:val="005319C8"/>
    <w:rsid w:val="00533210"/>
    <w:rsid w:val="00533A43"/>
    <w:rsid w:val="005341A7"/>
    <w:rsid w:val="00535085"/>
    <w:rsid w:val="00540B6A"/>
    <w:rsid w:val="00541CDD"/>
    <w:rsid w:val="0054702C"/>
    <w:rsid w:val="005520E6"/>
    <w:rsid w:val="00554D5E"/>
    <w:rsid w:val="005556D3"/>
    <w:rsid w:val="00561712"/>
    <w:rsid w:val="00561B36"/>
    <w:rsid w:val="0056286C"/>
    <w:rsid w:val="0056415A"/>
    <w:rsid w:val="0056590B"/>
    <w:rsid w:val="00567344"/>
    <w:rsid w:val="00567689"/>
    <w:rsid w:val="00574A93"/>
    <w:rsid w:val="005761FC"/>
    <w:rsid w:val="005764A4"/>
    <w:rsid w:val="005807FF"/>
    <w:rsid w:val="00583EFC"/>
    <w:rsid w:val="00584714"/>
    <w:rsid w:val="0059233E"/>
    <w:rsid w:val="00592E90"/>
    <w:rsid w:val="00593959"/>
    <w:rsid w:val="005957C1"/>
    <w:rsid w:val="005970D5"/>
    <w:rsid w:val="0059751A"/>
    <w:rsid w:val="005A05F4"/>
    <w:rsid w:val="005A2450"/>
    <w:rsid w:val="005B0731"/>
    <w:rsid w:val="005B1DF1"/>
    <w:rsid w:val="005B275E"/>
    <w:rsid w:val="005B39E5"/>
    <w:rsid w:val="005B4C01"/>
    <w:rsid w:val="005B55FB"/>
    <w:rsid w:val="005B77EC"/>
    <w:rsid w:val="005C0007"/>
    <w:rsid w:val="005C34CF"/>
    <w:rsid w:val="005C34E9"/>
    <w:rsid w:val="005C4CA6"/>
    <w:rsid w:val="005D1F86"/>
    <w:rsid w:val="005D4AE6"/>
    <w:rsid w:val="005D5EAA"/>
    <w:rsid w:val="005E2671"/>
    <w:rsid w:val="005E2FE9"/>
    <w:rsid w:val="005E51D6"/>
    <w:rsid w:val="005E57A7"/>
    <w:rsid w:val="005F0508"/>
    <w:rsid w:val="005F2E38"/>
    <w:rsid w:val="005F3F31"/>
    <w:rsid w:val="005F5165"/>
    <w:rsid w:val="00600074"/>
    <w:rsid w:val="006024C2"/>
    <w:rsid w:val="00602DF7"/>
    <w:rsid w:val="006034DF"/>
    <w:rsid w:val="006118CF"/>
    <w:rsid w:val="00612B54"/>
    <w:rsid w:val="006132F5"/>
    <w:rsid w:val="00615EE2"/>
    <w:rsid w:val="006229C7"/>
    <w:rsid w:val="0062530A"/>
    <w:rsid w:val="00630FDF"/>
    <w:rsid w:val="006322F6"/>
    <w:rsid w:val="00632B2A"/>
    <w:rsid w:val="00635817"/>
    <w:rsid w:val="00644447"/>
    <w:rsid w:val="006445B4"/>
    <w:rsid w:val="00644B1E"/>
    <w:rsid w:val="00650808"/>
    <w:rsid w:val="0065088E"/>
    <w:rsid w:val="006516FA"/>
    <w:rsid w:val="00660B99"/>
    <w:rsid w:val="00661FEB"/>
    <w:rsid w:val="00663273"/>
    <w:rsid w:val="0066546F"/>
    <w:rsid w:val="0067097D"/>
    <w:rsid w:val="00671EB4"/>
    <w:rsid w:val="0067341D"/>
    <w:rsid w:val="006737E5"/>
    <w:rsid w:val="0067651D"/>
    <w:rsid w:val="00680A74"/>
    <w:rsid w:val="006816CC"/>
    <w:rsid w:val="00682083"/>
    <w:rsid w:val="00685FA2"/>
    <w:rsid w:val="00687A75"/>
    <w:rsid w:val="0069198A"/>
    <w:rsid w:val="00692807"/>
    <w:rsid w:val="0069427F"/>
    <w:rsid w:val="006A2D62"/>
    <w:rsid w:val="006A3E6D"/>
    <w:rsid w:val="006A5686"/>
    <w:rsid w:val="006A6408"/>
    <w:rsid w:val="006B05B3"/>
    <w:rsid w:val="006B278C"/>
    <w:rsid w:val="006B2D15"/>
    <w:rsid w:val="006B4A05"/>
    <w:rsid w:val="006B60F0"/>
    <w:rsid w:val="006B6326"/>
    <w:rsid w:val="006B77F7"/>
    <w:rsid w:val="006B7F1F"/>
    <w:rsid w:val="006C1F2C"/>
    <w:rsid w:val="006C2ECF"/>
    <w:rsid w:val="006C6529"/>
    <w:rsid w:val="006D0866"/>
    <w:rsid w:val="006D4737"/>
    <w:rsid w:val="006D53FA"/>
    <w:rsid w:val="006E1A98"/>
    <w:rsid w:val="006E59E1"/>
    <w:rsid w:val="006F14FF"/>
    <w:rsid w:val="00700C70"/>
    <w:rsid w:val="00701512"/>
    <w:rsid w:val="00701614"/>
    <w:rsid w:val="00701CCE"/>
    <w:rsid w:val="007146B8"/>
    <w:rsid w:val="00716536"/>
    <w:rsid w:val="00716AC0"/>
    <w:rsid w:val="00717E57"/>
    <w:rsid w:val="00726378"/>
    <w:rsid w:val="007311EE"/>
    <w:rsid w:val="007313C2"/>
    <w:rsid w:val="00732214"/>
    <w:rsid w:val="007333EC"/>
    <w:rsid w:val="0073642C"/>
    <w:rsid w:val="0074120E"/>
    <w:rsid w:val="0074339B"/>
    <w:rsid w:val="00745BF4"/>
    <w:rsid w:val="007474EC"/>
    <w:rsid w:val="00750067"/>
    <w:rsid w:val="00751B29"/>
    <w:rsid w:val="00752BCE"/>
    <w:rsid w:val="007562B6"/>
    <w:rsid w:val="0075643C"/>
    <w:rsid w:val="00756592"/>
    <w:rsid w:val="00767C37"/>
    <w:rsid w:val="00771AE0"/>
    <w:rsid w:val="007742A3"/>
    <w:rsid w:val="00774551"/>
    <w:rsid w:val="007763E2"/>
    <w:rsid w:val="007805AD"/>
    <w:rsid w:val="0078196D"/>
    <w:rsid w:val="00782370"/>
    <w:rsid w:val="00783F2F"/>
    <w:rsid w:val="00792433"/>
    <w:rsid w:val="00796EDE"/>
    <w:rsid w:val="007A2533"/>
    <w:rsid w:val="007A6E90"/>
    <w:rsid w:val="007B4E15"/>
    <w:rsid w:val="007B6EE4"/>
    <w:rsid w:val="007B7A0F"/>
    <w:rsid w:val="007C00A9"/>
    <w:rsid w:val="007C23DF"/>
    <w:rsid w:val="007C34B1"/>
    <w:rsid w:val="007C625D"/>
    <w:rsid w:val="007C6D46"/>
    <w:rsid w:val="007D10D4"/>
    <w:rsid w:val="007D51FE"/>
    <w:rsid w:val="007D5D45"/>
    <w:rsid w:val="007D6062"/>
    <w:rsid w:val="007D74BE"/>
    <w:rsid w:val="007E1130"/>
    <w:rsid w:val="007E6779"/>
    <w:rsid w:val="007F2395"/>
    <w:rsid w:val="007F3477"/>
    <w:rsid w:val="007F4540"/>
    <w:rsid w:val="007F6438"/>
    <w:rsid w:val="007F6EFC"/>
    <w:rsid w:val="007F7005"/>
    <w:rsid w:val="00805D16"/>
    <w:rsid w:val="00806781"/>
    <w:rsid w:val="0080729A"/>
    <w:rsid w:val="0081172D"/>
    <w:rsid w:val="00814AB8"/>
    <w:rsid w:val="00820CDB"/>
    <w:rsid w:val="00822EC3"/>
    <w:rsid w:val="008251EA"/>
    <w:rsid w:val="0083018D"/>
    <w:rsid w:val="00830E64"/>
    <w:rsid w:val="0083511C"/>
    <w:rsid w:val="0083522A"/>
    <w:rsid w:val="00836DCF"/>
    <w:rsid w:val="0084097E"/>
    <w:rsid w:val="00841ED0"/>
    <w:rsid w:val="008421E7"/>
    <w:rsid w:val="0084280C"/>
    <w:rsid w:val="008446B8"/>
    <w:rsid w:val="0084559F"/>
    <w:rsid w:val="00846DEF"/>
    <w:rsid w:val="008522D0"/>
    <w:rsid w:val="00852489"/>
    <w:rsid w:val="008527C2"/>
    <w:rsid w:val="00855C40"/>
    <w:rsid w:val="00857961"/>
    <w:rsid w:val="00860A71"/>
    <w:rsid w:val="008615FF"/>
    <w:rsid w:val="00862755"/>
    <w:rsid w:val="00865A32"/>
    <w:rsid w:val="00865E98"/>
    <w:rsid w:val="008663FF"/>
    <w:rsid w:val="0086651E"/>
    <w:rsid w:val="00870DCA"/>
    <w:rsid w:val="0087173C"/>
    <w:rsid w:val="00874477"/>
    <w:rsid w:val="00874890"/>
    <w:rsid w:val="008759A2"/>
    <w:rsid w:val="00876286"/>
    <w:rsid w:val="008800A6"/>
    <w:rsid w:val="0088100C"/>
    <w:rsid w:val="00881E96"/>
    <w:rsid w:val="00883416"/>
    <w:rsid w:val="00894B0C"/>
    <w:rsid w:val="0089756F"/>
    <w:rsid w:val="008975B3"/>
    <w:rsid w:val="00897B9D"/>
    <w:rsid w:val="008A0A50"/>
    <w:rsid w:val="008A1551"/>
    <w:rsid w:val="008A1C74"/>
    <w:rsid w:val="008A2686"/>
    <w:rsid w:val="008A36E8"/>
    <w:rsid w:val="008A5301"/>
    <w:rsid w:val="008A5FD4"/>
    <w:rsid w:val="008B52CE"/>
    <w:rsid w:val="008B767F"/>
    <w:rsid w:val="008C01EA"/>
    <w:rsid w:val="008C06D8"/>
    <w:rsid w:val="008C48E3"/>
    <w:rsid w:val="008C5D2D"/>
    <w:rsid w:val="008C5F2B"/>
    <w:rsid w:val="008C78A3"/>
    <w:rsid w:val="008C79A9"/>
    <w:rsid w:val="008C7EA2"/>
    <w:rsid w:val="008D08B8"/>
    <w:rsid w:val="008D624F"/>
    <w:rsid w:val="008D7EC0"/>
    <w:rsid w:val="008E0EB9"/>
    <w:rsid w:val="008E41CD"/>
    <w:rsid w:val="008E76E5"/>
    <w:rsid w:val="008F192B"/>
    <w:rsid w:val="008F4820"/>
    <w:rsid w:val="008F638E"/>
    <w:rsid w:val="008F6CC9"/>
    <w:rsid w:val="00901674"/>
    <w:rsid w:val="009018D6"/>
    <w:rsid w:val="00902144"/>
    <w:rsid w:val="009038CF"/>
    <w:rsid w:val="00907AD0"/>
    <w:rsid w:val="00910638"/>
    <w:rsid w:val="00912F68"/>
    <w:rsid w:val="00916742"/>
    <w:rsid w:val="00917BC1"/>
    <w:rsid w:val="00920BC9"/>
    <w:rsid w:val="00924385"/>
    <w:rsid w:val="00933C12"/>
    <w:rsid w:val="00933C57"/>
    <w:rsid w:val="0094526D"/>
    <w:rsid w:val="00952ADF"/>
    <w:rsid w:val="00955E0A"/>
    <w:rsid w:val="00964654"/>
    <w:rsid w:val="009722CD"/>
    <w:rsid w:val="009737E5"/>
    <w:rsid w:val="00974167"/>
    <w:rsid w:val="00974306"/>
    <w:rsid w:val="0097434C"/>
    <w:rsid w:val="009746F2"/>
    <w:rsid w:val="00981730"/>
    <w:rsid w:val="009818D6"/>
    <w:rsid w:val="00982914"/>
    <w:rsid w:val="00983640"/>
    <w:rsid w:val="0099580C"/>
    <w:rsid w:val="009964F4"/>
    <w:rsid w:val="0099699A"/>
    <w:rsid w:val="009A13CE"/>
    <w:rsid w:val="009A66B7"/>
    <w:rsid w:val="009A7D9D"/>
    <w:rsid w:val="009B3A64"/>
    <w:rsid w:val="009B45C2"/>
    <w:rsid w:val="009B5883"/>
    <w:rsid w:val="009B698B"/>
    <w:rsid w:val="009B71FF"/>
    <w:rsid w:val="009C4916"/>
    <w:rsid w:val="009C5049"/>
    <w:rsid w:val="009D0673"/>
    <w:rsid w:val="009D0972"/>
    <w:rsid w:val="009D0D93"/>
    <w:rsid w:val="009D1218"/>
    <w:rsid w:val="009D2324"/>
    <w:rsid w:val="009D2556"/>
    <w:rsid w:val="009D3AC1"/>
    <w:rsid w:val="009D45C6"/>
    <w:rsid w:val="009D5B7A"/>
    <w:rsid w:val="009D6F5F"/>
    <w:rsid w:val="009D771E"/>
    <w:rsid w:val="009E1C9C"/>
    <w:rsid w:val="009E21D7"/>
    <w:rsid w:val="009E6CA3"/>
    <w:rsid w:val="009E77BC"/>
    <w:rsid w:val="009F51EC"/>
    <w:rsid w:val="009F5E4E"/>
    <w:rsid w:val="009F661B"/>
    <w:rsid w:val="009F6DD6"/>
    <w:rsid w:val="00A01B10"/>
    <w:rsid w:val="00A02AA6"/>
    <w:rsid w:val="00A06728"/>
    <w:rsid w:val="00A11304"/>
    <w:rsid w:val="00A20DA0"/>
    <w:rsid w:val="00A21929"/>
    <w:rsid w:val="00A2749B"/>
    <w:rsid w:val="00A32EFC"/>
    <w:rsid w:val="00A344B9"/>
    <w:rsid w:val="00A349DC"/>
    <w:rsid w:val="00A43713"/>
    <w:rsid w:val="00A44159"/>
    <w:rsid w:val="00A46942"/>
    <w:rsid w:val="00A52D99"/>
    <w:rsid w:val="00A56292"/>
    <w:rsid w:val="00A65CAC"/>
    <w:rsid w:val="00A669E1"/>
    <w:rsid w:val="00A73E23"/>
    <w:rsid w:val="00A7530E"/>
    <w:rsid w:val="00A80B84"/>
    <w:rsid w:val="00A81CA0"/>
    <w:rsid w:val="00A843B3"/>
    <w:rsid w:val="00A84AEF"/>
    <w:rsid w:val="00A85051"/>
    <w:rsid w:val="00A930DB"/>
    <w:rsid w:val="00AA0F24"/>
    <w:rsid w:val="00AA7846"/>
    <w:rsid w:val="00AB04F3"/>
    <w:rsid w:val="00AB16BC"/>
    <w:rsid w:val="00AB4362"/>
    <w:rsid w:val="00AB4D83"/>
    <w:rsid w:val="00AB72B7"/>
    <w:rsid w:val="00AC2BCA"/>
    <w:rsid w:val="00AC596E"/>
    <w:rsid w:val="00AD2040"/>
    <w:rsid w:val="00AD2815"/>
    <w:rsid w:val="00AD44D3"/>
    <w:rsid w:val="00AD47DE"/>
    <w:rsid w:val="00AD48DF"/>
    <w:rsid w:val="00AD49C3"/>
    <w:rsid w:val="00AD4ECF"/>
    <w:rsid w:val="00AD5668"/>
    <w:rsid w:val="00AE10DC"/>
    <w:rsid w:val="00AE147E"/>
    <w:rsid w:val="00AE4708"/>
    <w:rsid w:val="00AE5A95"/>
    <w:rsid w:val="00AE66CB"/>
    <w:rsid w:val="00AF1AFB"/>
    <w:rsid w:val="00AF61F8"/>
    <w:rsid w:val="00AF668B"/>
    <w:rsid w:val="00B05604"/>
    <w:rsid w:val="00B059A9"/>
    <w:rsid w:val="00B10469"/>
    <w:rsid w:val="00B172B6"/>
    <w:rsid w:val="00B17326"/>
    <w:rsid w:val="00B20241"/>
    <w:rsid w:val="00B2252B"/>
    <w:rsid w:val="00B2484D"/>
    <w:rsid w:val="00B3150B"/>
    <w:rsid w:val="00B33084"/>
    <w:rsid w:val="00B351AC"/>
    <w:rsid w:val="00B35E21"/>
    <w:rsid w:val="00B37D7C"/>
    <w:rsid w:val="00B40B26"/>
    <w:rsid w:val="00B40D63"/>
    <w:rsid w:val="00B42ABB"/>
    <w:rsid w:val="00B43E8F"/>
    <w:rsid w:val="00B50F08"/>
    <w:rsid w:val="00B538BE"/>
    <w:rsid w:val="00B61BE9"/>
    <w:rsid w:val="00B61CBC"/>
    <w:rsid w:val="00B61DF0"/>
    <w:rsid w:val="00B62224"/>
    <w:rsid w:val="00B62EAF"/>
    <w:rsid w:val="00B64751"/>
    <w:rsid w:val="00B673F4"/>
    <w:rsid w:val="00B712DC"/>
    <w:rsid w:val="00B714F5"/>
    <w:rsid w:val="00B72876"/>
    <w:rsid w:val="00B731F6"/>
    <w:rsid w:val="00B86066"/>
    <w:rsid w:val="00B87C31"/>
    <w:rsid w:val="00B93720"/>
    <w:rsid w:val="00B9373E"/>
    <w:rsid w:val="00B93D73"/>
    <w:rsid w:val="00B94BCF"/>
    <w:rsid w:val="00B96444"/>
    <w:rsid w:val="00BA03BA"/>
    <w:rsid w:val="00BA1B4D"/>
    <w:rsid w:val="00BA4D2C"/>
    <w:rsid w:val="00BA64B0"/>
    <w:rsid w:val="00BB051E"/>
    <w:rsid w:val="00BB067D"/>
    <w:rsid w:val="00BB1584"/>
    <w:rsid w:val="00BB2EF9"/>
    <w:rsid w:val="00BB3EA8"/>
    <w:rsid w:val="00BB48D0"/>
    <w:rsid w:val="00BB4C20"/>
    <w:rsid w:val="00BB5B80"/>
    <w:rsid w:val="00BB6091"/>
    <w:rsid w:val="00BC4BD2"/>
    <w:rsid w:val="00BC7644"/>
    <w:rsid w:val="00BC7F41"/>
    <w:rsid w:val="00BD1826"/>
    <w:rsid w:val="00BD42A9"/>
    <w:rsid w:val="00BD6AE9"/>
    <w:rsid w:val="00BE3E4F"/>
    <w:rsid w:val="00BE7B4F"/>
    <w:rsid w:val="00BF118E"/>
    <w:rsid w:val="00BF208C"/>
    <w:rsid w:val="00BF2E67"/>
    <w:rsid w:val="00C02F56"/>
    <w:rsid w:val="00C03089"/>
    <w:rsid w:val="00C0322D"/>
    <w:rsid w:val="00C040A2"/>
    <w:rsid w:val="00C070D8"/>
    <w:rsid w:val="00C07696"/>
    <w:rsid w:val="00C10A44"/>
    <w:rsid w:val="00C1285C"/>
    <w:rsid w:val="00C13963"/>
    <w:rsid w:val="00C14F48"/>
    <w:rsid w:val="00C2080F"/>
    <w:rsid w:val="00C21DAC"/>
    <w:rsid w:val="00C253F3"/>
    <w:rsid w:val="00C30138"/>
    <w:rsid w:val="00C31483"/>
    <w:rsid w:val="00C3442F"/>
    <w:rsid w:val="00C34D2A"/>
    <w:rsid w:val="00C35491"/>
    <w:rsid w:val="00C40604"/>
    <w:rsid w:val="00C4521E"/>
    <w:rsid w:val="00C54AE7"/>
    <w:rsid w:val="00C54EC8"/>
    <w:rsid w:val="00C54F55"/>
    <w:rsid w:val="00C56339"/>
    <w:rsid w:val="00C572A5"/>
    <w:rsid w:val="00C5735F"/>
    <w:rsid w:val="00C62FC8"/>
    <w:rsid w:val="00C67F76"/>
    <w:rsid w:val="00C70546"/>
    <w:rsid w:val="00C71ED5"/>
    <w:rsid w:val="00C74A02"/>
    <w:rsid w:val="00C80560"/>
    <w:rsid w:val="00C9208A"/>
    <w:rsid w:val="00C94DA4"/>
    <w:rsid w:val="00C968F7"/>
    <w:rsid w:val="00C96B66"/>
    <w:rsid w:val="00C96F27"/>
    <w:rsid w:val="00C974F7"/>
    <w:rsid w:val="00CA24A3"/>
    <w:rsid w:val="00CB04A6"/>
    <w:rsid w:val="00CB51AF"/>
    <w:rsid w:val="00CB5F5E"/>
    <w:rsid w:val="00CC0C10"/>
    <w:rsid w:val="00CC0D2F"/>
    <w:rsid w:val="00CC2585"/>
    <w:rsid w:val="00CC37A6"/>
    <w:rsid w:val="00CC37C8"/>
    <w:rsid w:val="00CC3C69"/>
    <w:rsid w:val="00CC4312"/>
    <w:rsid w:val="00CC4AF9"/>
    <w:rsid w:val="00CD21BE"/>
    <w:rsid w:val="00CD4835"/>
    <w:rsid w:val="00CD4CE9"/>
    <w:rsid w:val="00CD509E"/>
    <w:rsid w:val="00CD6D95"/>
    <w:rsid w:val="00CE0CCF"/>
    <w:rsid w:val="00CE42EA"/>
    <w:rsid w:val="00CE4A93"/>
    <w:rsid w:val="00CF02A6"/>
    <w:rsid w:val="00CF0FAD"/>
    <w:rsid w:val="00CF7E52"/>
    <w:rsid w:val="00D0641F"/>
    <w:rsid w:val="00D067EB"/>
    <w:rsid w:val="00D107AD"/>
    <w:rsid w:val="00D10E42"/>
    <w:rsid w:val="00D237B2"/>
    <w:rsid w:val="00D239B0"/>
    <w:rsid w:val="00D254BA"/>
    <w:rsid w:val="00D3252E"/>
    <w:rsid w:val="00D34B55"/>
    <w:rsid w:val="00D34F59"/>
    <w:rsid w:val="00D403FF"/>
    <w:rsid w:val="00D432AC"/>
    <w:rsid w:val="00D472A8"/>
    <w:rsid w:val="00D478B7"/>
    <w:rsid w:val="00D5150C"/>
    <w:rsid w:val="00D574C1"/>
    <w:rsid w:val="00D576B9"/>
    <w:rsid w:val="00D6046B"/>
    <w:rsid w:val="00D644C3"/>
    <w:rsid w:val="00D72A01"/>
    <w:rsid w:val="00D77AB6"/>
    <w:rsid w:val="00D81593"/>
    <w:rsid w:val="00D842A2"/>
    <w:rsid w:val="00D877F2"/>
    <w:rsid w:val="00D93CFE"/>
    <w:rsid w:val="00D9486F"/>
    <w:rsid w:val="00D973F3"/>
    <w:rsid w:val="00DA2176"/>
    <w:rsid w:val="00DA4B73"/>
    <w:rsid w:val="00DA4C00"/>
    <w:rsid w:val="00DA5136"/>
    <w:rsid w:val="00DA7EF2"/>
    <w:rsid w:val="00DB1679"/>
    <w:rsid w:val="00DB4427"/>
    <w:rsid w:val="00DB4553"/>
    <w:rsid w:val="00DB7046"/>
    <w:rsid w:val="00DC04A2"/>
    <w:rsid w:val="00DC3184"/>
    <w:rsid w:val="00DC73FD"/>
    <w:rsid w:val="00DC7780"/>
    <w:rsid w:val="00DD3ACA"/>
    <w:rsid w:val="00DD3FE3"/>
    <w:rsid w:val="00DD5C0A"/>
    <w:rsid w:val="00DE6517"/>
    <w:rsid w:val="00DF071D"/>
    <w:rsid w:val="00DF581F"/>
    <w:rsid w:val="00E00F39"/>
    <w:rsid w:val="00E03591"/>
    <w:rsid w:val="00E0483A"/>
    <w:rsid w:val="00E0491A"/>
    <w:rsid w:val="00E04EF4"/>
    <w:rsid w:val="00E15FAC"/>
    <w:rsid w:val="00E16DC5"/>
    <w:rsid w:val="00E16F3F"/>
    <w:rsid w:val="00E17548"/>
    <w:rsid w:val="00E271DD"/>
    <w:rsid w:val="00E31540"/>
    <w:rsid w:val="00E37E07"/>
    <w:rsid w:val="00E431CB"/>
    <w:rsid w:val="00E4320D"/>
    <w:rsid w:val="00E46478"/>
    <w:rsid w:val="00E47576"/>
    <w:rsid w:val="00E516DB"/>
    <w:rsid w:val="00E52100"/>
    <w:rsid w:val="00E53EEE"/>
    <w:rsid w:val="00E555AB"/>
    <w:rsid w:val="00E62F69"/>
    <w:rsid w:val="00E63816"/>
    <w:rsid w:val="00E67B67"/>
    <w:rsid w:val="00E70A1C"/>
    <w:rsid w:val="00E747E2"/>
    <w:rsid w:val="00E7498E"/>
    <w:rsid w:val="00E8645F"/>
    <w:rsid w:val="00E864DC"/>
    <w:rsid w:val="00E87BE8"/>
    <w:rsid w:val="00E90DEC"/>
    <w:rsid w:val="00E94EC7"/>
    <w:rsid w:val="00E959C5"/>
    <w:rsid w:val="00EA0150"/>
    <w:rsid w:val="00EA2533"/>
    <w:rsid w:val="00EA609A"/>
    <w:rsid w:val="00EB0573"/>
    <w:rsid w:val="00EB086B"/>
    <w:rsid w:val="00EB31E4"/>
    <w:rsid w:val="00EC0B54"/>
    <w:rsid w:val="00EC7A21"/>
    <w:rsid w:val="00ED0C79"/>
    <w:rsid w:val="00ED1E00"/>
    <w:rsid w:val="00ED1FEA"/>
    <w:rsid w:val="00EE27E2"/>
    <w:rsid w:val="00EE5AC5"/>
    <w:rsid w:val="00EF04E7"/>
    <w:rsid w:val="00F00173"/>
    <w:rsid w:val="00F002E5"/>
    <w:rsid w:val="00F0177E"/>
    <w:rsid w:val="00F06028"/>
    <w:rsid w:val="00F06D6F"/>
    <w:rsid w:val="00F0722F"/>
    <w:rsid w:val="00F07EAC"/>
    <w:rsid w:val="00F13218"/>
    <w:rsid w:val="00F139C5"/>
    <w:rsid w:val="00F17718"/>
    <w:rsid w:val="00F20940"/>
    <w:rsid w:val="00F20AD0"/>
    <w:rsid w:val="00F226A8"/>
    <w:rsid w:val="00F22B6F"/>
    <w:rsid w:val="00F248ED"/>
    <w:rsid w:val="00F258C1"/>
    <w:rsid w:val="00F301B4"/>
    <w:rsid w:val="00F3058A"/>
    <w:rsid w:val="00F321B6"/>
    <w:rsid w:val="00F334C7"/>
    <w:rsid w:val="00F33891"/>
    <w:rsid w:val="00F355FD"/>
    <w:rsid w:val="00F42936"/>
    <w:rsid w:val="00F441D1"/>
    <w:rsid w:val="00F45B68"/>
    <w:rsid w:val="00F5202C"/>
    <w:rsid w:val="00F531CF"/>
    <w:rsid w:val="00F56C62"/>
    <w:rsid w:val="00F63268"/>
    <w:rsid w:val="00F6459E"/>
    <w:rsid w:val="00F671E8"/>
    <w:rsid w:val="00F709B4"/>
    <w:rsid w:val="00F70AFE"/>
    <w:rsid w:val="00F70C40"/>
    <w:rsid w:val="00F71E5E"/>
    <w:rsid w:val="00F723F1"/>
    <w:rsid w:val="00F725F8"/>
    <w:rsid w:val="00F73B67"/>
    <w:rsid w:val="00F74C3D"/>
    <w:rsid w:val="00F756CD"/>
    <w:rsid w:val="00F7634C"/>
    <w:rsid w:val="00F870A1"/>
    <w:rsid w:val="00F87D95"/>
    <w:rsid w:val="00F87EB2"/>
    <w:rsid w:val="00F9390A"/>
    <w:rsid w:val="00F943F5"/>
    <w:rsid w:val="00F945B7"/>
    <w:rsid w:val="00F95700"/>
    <w:rsid w:val="00FA0EF7"/>
    <w:rsid w:val="00FA2B35"/>
    <w:rsid w:val="00FA3539"/>
    <w:rsid w:val="00FA4FCC"/>
    <w:rsid w:val="00FA6A66"/>
    <w:rsid w:val="00FA6C97"/>
    <w:rsid w:val="00FB559E"/>
    <w:rsid w:val="00FB5B44"/>
    <w:rsid w:val="00FC27AE"/>
    <w:rsid w:val="00FC7D04"/>
    <w:rsid w:val="00FD1757"/>
    <w:rsid w:val="00FD18C6"/>
    <w:rsid w:val="00FD42D6"/>
    <w:rsid w:val="00FD6CB8"/>
    <w:rsid w:val="00FE0BBA"/>
    <w:rsid w:val="00FF2AFF"/>
    <w:rsid w:val="00FF5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8D0608"/>
  <w15:docId w15:val="{1E93CAB1-80E2-433F-B052-B2690C71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1"/>
    <w:next w:val="a1"/>
    <w:link w:val="10"/>
    <w:uiPriority w:val="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84559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1"/>
    <w:next w:val="a1"/>
    <w:link w:val="50"/>
    <w:uiPriority w:val="9"/>
    <w:semiHidden/>
    <w:unhideWhenUsed/>
    <w:qFormat/>
    <w:rsid w:val="0084559F"/>
    <w:pPr>
      <w:spacing w:before="240" w:after="60"/>
      <w:outlineLvl w:val="4"/>
    </w:pPr>
    <w:rPr>
      <w:rFonts w:ascii="Calibri" w:eastAsia="Times New Roman" w:hAnsi="Calibri" w:cs="Times New Roman"/>
      <w:b/>
      <w:bCs/>
      <w:i/>
      <w:i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2"/>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uiPriority w:val="9"/>
    <w:rsid w:val="00E16F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rsid w:val="006358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uiPriority w:val="9"/>
    <w:rsid w:val="0084559F"/>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84559F"/>
    <w:rPr>
      <w:rFonts w:ascii="Calibri" w:eastAsia="Times New Roman" w:hAnsi="Calibri" w:cs="Times New Roman"/>
      <w:b/>
      <w:bCs/>
      <w:i/>
      <w:iCs/>
      <w:sz w:val="26"/>
      <w:szCs w:val="26"/>
    </w:rPr>
  </w:style>
  <w:style w:type="paragraph" w:styleId="a5">
    <w:name w:val="header"/>
    <w:basedOn w:val="a1"/>
    <w:link w:val="a6"/>
    <w:unhideWhenUsed/>
    <w:rsid w:val="00E15FAC"/>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2"/>
    <w:link w:val="a5"/>
    <w:rsid w:val="00E15FAC"/>
  </w:style>
  <w:style w:type="paragraph" w:styleId="a7">
    <w:name w:val="footer"/>
    <w:basedOn w:val="a1"/>
    <w:link w:val="a8"/>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2"/>
    <w:link w:val="a7"/>
    <w:uiPriority w:val="99"/>
    <w:rsid w:val="00E15FAC"/>
  </w:style>
  <w:style w:type="paragraph" w:styleId="a9">
    <w:name w:val="Plain Text"/>
    <w:basedOn w:val="a1"/>
    <w:link w:val="aa"/>
    <w:uiPriority w:val="99"/>
    <w:rsid w:val="00E15FAC"/>
    <w:pPr>
      <w:spacing w:after="0" w:line="240" w:lineRule="auto"/>
      <w:jc w:val="both"/>
    </w:pPr>
    <w:rPr>
      <w:rFonts w:ascii="Courier New" w:eastAsia="Times New Roman" w:hAnsi="Courier New" w:cs="Courier New"/>
      <w:sz w:val="20"/>
      <w:szCs w:val="20"/>
    </w:rPr>
  </w:style>
  <w:style w:type="character" w:customStyle="1" w:styleId="aa">
    <w:name w:val="Текст Знак"/>
    <w:basedOn w:val="a2"/>
    <w:link w:val="a9"/>
    <w:uiPriority w:val="99"/>
    <w:rsid w:val="00E15FAC"/>
    <w:rPr>
      <w:rFonts w:ascii="Courier New" w:eastAsia="Times New Roman" w:hAnsi="Courier New" w:cs="Courier New"/>
      <w:sz w:val="20"/>
      <w:szCs w:val="20"/>
      <w:lang w:eastAsia="ru-RU"/>
    </w:rPr>
  </w:style>
  <w:style w:type="paragraph" w:customStyle="1" w:styleId="uni">
    <w:name w:val="uni"/>
    <w:basedOn w:val="a1"/>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unhideWhenUsed/>
    <w:rsid w:val="00E555AB"/>
    <w:rPr>
      <w:color w:val="0000FF"/>
      <w:u w:val="single"/>
    </w:rPr>
  </w:style>
  <w:style w:type="paragraph" w:styleId="ac">
    <w:name w:val="TOC Heading"/>
    <w:basedOn w:val="1"/>
    <w:next w:val="a1"/>
    <w:uiPriority w:val="39"/>
    <w:unhideWhenUsed/>
    <w:qFormat/>
    <w:rsid w:val="00E16F3F"/>
    <w:pPr>
      <w:outlineLvl w:val="9"/>
    </w:pPr>
  </w:style>
  <w:style w:type="paragraph" w:styleId="ad">
    <w:name w:val="Balloon Text"/>
    <w:basedOn w:val="a1"/>
    <w:link w:val="ae"/>
    <w:uiPriority w:val="99"/>
    <w:semiHidden/>
    <w:unhideWhenUsed/>
    <w:rsid w:val="00E16F3F"/>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E16F3F"/>
    <w:rPr>
      <w:rFonts w:ascii="Tahoma" w:eastAsiaTheme="minorEastAsia" w:hAnsi="Tahoma" w:cs="Tahoma"/>
      <w:sz w:val="16"/>
      <w:szCs w:val="16"/>
      <w:lang w:eastAsia="ru-RU"/>
    </w:rPr>
  </w:style>
  <w:style w:type="paragraph" w:styleId="11">
    <w:name w:val="toc 1"/>
    <w:basedOn w:val="a1"/>
    <w:next w:val="a1"/>
    <w:autoRedefine/>
    <w:uiPriority w:val="39"/>
    <w:unhideWhenUsed/>
    <w:rsid w:val="00B40B26"/>
    <w:pPr>
      <w:tabs>
        <w:tab w:val="left" w:pos="880"/>
        <w:tab w:val="right" w:leader="dot" w:pos="9345"/>
      </w:tabs>
      <w:spacing w:after="100"/>
    </w:pPr>
  </w:style>
  <w:style w:type="paragraph" w:styleId="af">
    <w:name w:val="List Paragraph"/>
    <w:aliases w:val="обычный"/>
    <w:basedOn w:val="a1"/>
    <w:link w:val="af0"/>
    <w:uiPriority w:val="34"/>
    <w:qFormat/>
    <w:rsid w:val="00E52100"/>
    <w:pPr>
      <w:ind w:left="708"/>
    </w:pPr>
    <w:rPr>
      <w:rFonts w:ascii="Calibri" w:eastAsia="Times New Roman" w:hAnsi="Calibri" w:cs="Times New Roman"/>
    </w:rPr>
  </w:style>
  <w:style w:type="character" w:customStyle="1" w:styleId="af0">
    <w:name w:val="Абзац списка Знак"/>
    <w:aliases w:val="обычный Знак"/>
    <w:link w:val="af"/>
    <w:uiPriority w:val="34"/>
    <w:locked/>
    <w:rsid w:val="00FB5B44"/>
    <w:rPr>
      <w:rFonts w:ascii="Calibri" w:eastAsia="Times New Roman" w:hAnsi="Calibri" w:cs="Times New Roman"/>
      <w:lang w:eastAsia="ru-RU"/>
    </w:rPr>
  </w:style>
  <w:style w:type="paragraph" w:customStyle="1" w:styleId="31">
    <w:name w:val="Текст3"/>
    <w:basedOn w:val="a1"/>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f1">
    <w:name w:val="Normal (Web)"/>
    <w:basedOn w:val="a1"/>
    <w:uiPriority w:val="99"/>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paragraph" w:styleId="af2">
    <w:name w:val="Body Text"/>
    <w:aliases w:val="Знак1 Знак,text,Body Text2, Знак1 Знак"/>
    <w:basedOn w:val="a1"/>
    <w:link w:val="af3"/>
    <w:uiPriority w:val="99"/>
    <w:unhideWhenUsed/>
    <w:rsid w:val="00CC0D2F"/>
    <w:pPr>
      <w:spacing w:after="120"/>
    </w:pPr>
    <w:rPr>
      <w:rFonts w:ascii="Calibri" w:eastAsia="Times New Roman" w:hAnsi="Calibri" w:cs="Calibri"/>
      <w:lang w:eastAsia="en-US"/>
    </w:rPr>
  </w:style>
  <w:style w:type="character" w:customStyle="1" w:styleId="af3">
    <w:name w:val="Основной текст Знак"/>
    <w:aliases w:val="Знак1 Знак Знак,text Знак,Body Text2 Знак, Знак1 Знак Знак"/>
    <w:basedOn w:val="a2"/>
    <w:link w:val="af2"/>
    <w:uiPriority w:val="99"/>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1"/>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2"/>
    <w:uiPriority w:val="99"/>
    <w:rsid w:val="00CC0D2F"/>
    <w:rPr>
      <w:rFonts w:ascii="Arial" w:hAnsi="Arial" w:cs="Arial"/>
      <w:sz w:val="17"/>
      <w:szCs w:val="17"/>
      <w:u w:val="none"/>
    </w:rPr>
  </w:style>
  <w:style w:type="paragraph" w:customStyle="1" w:styleId="af4">
    <w:name w:val="Мария"/>
    <w:basedOn w:val="a1"/>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1"/>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1"/>
    <w:link w:val="24"/>
    <w:uiPriority w:val="99"/>
    <w:unhideWhenUsed/>
    <w:rsid w:val="00FA2B35"/>
    <w:pPr>
      <w:spacing w:after="120" w:line="480" w:lineRule="auto"/>
      <w:ind w:left="283"/>
    </w:pPr>
  </w:style>
  <w:style w:type="character" w:customStyle="1" w:styleId="24">
    <w:name w:val="Основной текст с отступом 2 Знак"/>
    <w:basedOn w:val="a2"/>
    <w:link w:val="23"/>
    <w:uiPriority w:val="99"/>
    <w:rsid w:val="00FA2B35"/>
    <w:rPr>
      <w:rFonts w:eastAsiaTheme="minorEastAsia"/>
      <w:lang w:eastAsia="ru-RU"/>
    </w:rPr>
  </w:style>
  <w:style w:type="paragraph" w:customStyle="1" w:styleId="41">
    <w:name w:val="Текст4"/>
    <w:basedOn w:val="a1"/>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1"/>
    <w:rsid w:val="00FA2B35"/>
    <w:pPr>
      <w:suppressAutoHyphens/>
      <w:spacing w:after="0" w:line="240" w:lineRule="auto"/>
      <w:ind w:firstLine="708"/>
    </w:pPr>
    <w:rPr>
      <w:rFonts w:ascii="Calibri" w:eastAsia="Times New Roman" w:hAnsi="Calibri" w:cs="Calibri"/>
      <w:color w:val="000000"/>
      <w:sz w:val="24"/>
      <w:szCs w:val="24"/>
      <w:lang w:eastAsia="ar-SA"/>
    </w:rPr>
  </w:style>
  <w:style w:type="table" w:styleId="af5">
    <w:name w:val="Table Grid"/>
    <w:basedOn w:val="a3"/>
    <w:uiPriority w:val="59"/>
    <w:rsid w:val="002D463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2">
    <w:name w:val="Знак3 Знак Знак Знак"/>
    <w:basedOn w:val="a1"/>
    <w:rsid w:val="00EE5AC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1"/>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2"/>
    <w:rsid w:val="009746F2"/>
  </w:style>
  <w:style w:type="paragraph" w:customStyle="1" w:styleId="p3">
    <w:name w:val="p3"/>
    <w:basedOn w:val="a1"/>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2"/>
    <w:rsid w:val="009746F2"/>
  </w:style>
  <w:style w:type="paragraph" w:customStyle="1" w:styleId="p9">
    <w:name w:val="p9"/>
    <w:basedOn w:val="a1"/>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AE5A95"/>
  </w:style>
  <w:style w:type="paragraph" w:customStyle="1" w:styleId="13">
    <w:name w:val="Обычный (веб)1"/>
    <w:basedOn w:val="a1"/>
    <w:rsid w:val="006A6408"/>
    <w:pPr>
      <w:suppressAutoHyphens/>
      <w:spacing w:before="100" w:after="100" w:line="100" w:lineRule="atLeast"/>
    </w:pPr>
    <w:rPr>
      <w:rFonts w:ascii="Times New Roman" w:eastAsia="Times New Roman" w:hAnsi="Times New Roman" w:cs="Times New Roman"/>
      <w:sz w:val="24"/>
      <w:szCs w:val="24"/>
      <w:lang w:eastAsia="ar-SA"/>
    </w:rPr>
  </w:style>
  <w:style w:type="character" w:styleId="af6">
    <w:name w:val="Subtle Reference"/>
    <w:uiPriority w:val="31"/>
    <w:qFormat/>
    <w:rsid w:val="0073642C"/>
    <w:rPr>
      <w:smallCaps/>
      <w:color w:val="C0504D"/>
      <w:u w:val="single"/>
    </w:rPr>
  </w:style>
  <w:style w:type="paragraph" w:customStyle="1" w:styleId="Style11">
    <w:name w:val="Style11"/>
    <w:basedOn w:val="a1"/>
    <w:uiPriority w:val="99"/>
    <w:rsid w:val="00ED1FEA"/>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1FEA"/>
    <w:rPr>
      <w:rFonts w:ascii="Century Schoolbook" w:hAnsi="Century Schoolbook" w:cs="Century Schoolbook"/>
      <w:sz w:val="20"/>
      <w:szCs w:val="20"/>
    </w:rPr>
  </w:style>
  <w:style w:type="paragraph" w:styleId="25">
    <w:name w:val="Body Text 2"/>
    <w:basedOn w:val="a1"/>
    <w:link w:val="26"/>
    <w:uiPriority w:val="99"/>
    <w:unhideWhenUsed/>
    <w:rsid w:val="00ED1FEA"/>
    <w:pPr>
      <w:spacing w:after="120" w:line="480" w:lineRule="auto"/>
    </w:pPr>
    <w:rPr>
      <w:rFonts w:ascii="Calibri" w:eastAsia="Times New Roman" w:hAnsi="Calibri" w:cs="Calibri"/>
      <w:lang w:eastAsia="en-US"/>
    </w:rPr>
  </w:style>
  <w:style w:type="character" w:customStyle="1" w:styleId="26">
    <w:name w:val="Основной текст 2 Знак"/>
    <w:basedOn w:val="a2"/>
    <w:link w:val="25"/>
    <w:uiPriority w:val="99"/>
    <w:rsid w:val="00ED1FEA"/>
    <w:rPr>
      <w:rFonts w:ascii="Calibri" w:eastAsia="Times New Roman" w:hAnsi="Calibri" w:cs="Calibri"/>
    </w:rPr>
  </w:style>
  <w:style w:type="table" w:customStyle="1" w:styleId="15">
    <w:name w:val="Сетка таблицы15"/>
    <w:basedOn w:val="a3"/>
    <w:next w:val="af5"/>
    <w:uiPriority w:val="59"/>
    <w:rsid w:val="00D93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1"/>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1"/>
    <w:link w:val="af8"/>
    <w:uiPriority w:val="99"/>
    <w:rsid w:val="0084559F"/>
    <w:pPr>
      <w:spacing w:after="0" w:line="240" w:lineRule="auto"/>
    </w:pPr>
    <w:rPr>
      <w:rFonts w:ascii="Tahoma" w:eastAsia="Times New Roman" w:hAnsi="Tahoma" w:cs="Tahoma"/>
      <w:sz w:val="16"/>
      <w:szCs w:val="16"/>
    </w:rPr>
  </w:style>
  <w:style w:type="character" w:customStyle="1" w:styleId="af8">
    <w:name w:val="Схема документа Знак"/>
    <w:basedOn w:val="a2"/>
    <w:link w:val="af7"/>
    <w:uiPriority w:val="99"/>
    <w:rsid w:val="0084559F"/>
    <w:rPr>
      <w:rFonts w:ascii="Tahoma" w:eastAsia="Times New Roman" w:hAnsi="Tahoma" w:cs="Tahoma"/>
      <w:sz w:val="16"/>
      <w:szCs w:val="16"/>
      <w:lang w:eastAsia="ru-RU"/>
    </w:rPr>
  </w:style>
  <w:style w:type="paragraph" w:customStyle="1" w:styleId="Style8">
    <w:name w:val="Style8"/>
    <w:basedOn w:val="a1"/>
    <w:rsid w:val="0084559F"/>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2"/>
    <w:rsid w:val="0084559F"/>
    <w:rPr>
      <w:rFonts w:ascii="Times New Roman" w:hAnsi="Times New Roman" w:cs="Times New Roman" w:hint="default"/>
      <w:sz w:val="24"/>
      <w:szCs w:val="24"/>
    </w:rPr>
  </w:style>
  <w:style w:type="character" w:customStyle="1" w:styleId="FontStyle29">
    <w:name w:val="Font Style29"/>
    <w:basedOn w:val="a2"/>
    <w:rsid w:val="0084559F"/>
    <w:rPr>
      <w:rFonts w:ascii="Times New Roman" w:hAnsi="Times New Roman" w:cs="Times New Roman" w:hint="default"/>
      <w:sz w:val="22"/>
      <w:szCs w:val="22"/>
    </w:rPr>
  </w:style>
  <w:style w:type="paragraph" w:styleId="af9">
    <w:name w:val="Block Text"/>
    <w:basedOn w:val="a1"/>
    <w:unhideWhenUsed/>
    <w:rsid w:val="0084559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1"/>
    <w:uiPriority w:val="99"/>
    <w:rsid w:val="0084559F"/>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1"/>
    <w:rsid w:val="0084559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1"/>
    <w:rsid w:val="008455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2"/>
    <w:rsid w:val="0084559F"/>
    <w:rPr>
      <w:rFonts w:ascii="Times New Roman" w:hAnsi="Times New Roman" w:cs="Times New Roman" w:hint="default"/>
      <w:b/>
      <w:bCs/>
      <w:sz w:val="24"/>
      <w:szCs w:val="24"/>
    </w:rPr>
  </w:style>
  <w:style w:type="paragraph" w:customStyle="1" w:styleId="Style7">
    <w:name w:val="Style7"/>
    <w:basedOn w:val="a1"/>
    <w:uiPriority w:val="99"/>
    <w:rsid w:val="008455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2"/>
    <w:rsid w:val="0084559F"/>
    <w:rPr>
      <w:rFonts w:ascii="Times New Roman" w:hAnsi="Times New Roman" w:cs="Times New Roman" w:hint="default"/>
      <w:b/>
      <w:bCs/>
      <w:sz w:val="22"/>
      <w:szCs w:val="22"/>
    </w:rPr>
  </w:style>
  <w:style w:type="character" w:customStyle="1" w:styleId="FontStyle12">
    <w:name w:val="Font Style12"/>
    <w:basedOn w:val="a2"/>
    <w:uiPriority w:val="99"/>
    <w:rsid w:val="0084559F"/>
    <w:rPr>
      <w:rFonts w:ascii="Times New Roman" w:hAnsi="Times New Roman" w:cs="Times New Roman" w:hint="default"/>
      <w:b/>
      <w:bCs/>
      <w:sz w:val="20"/>
      <w:szCs w:val="20"/>
    </w:rPr>
  </w:style>
  <w:style w:type="character" w:styleId="afa">
    <w:name w:val="Strong"/>
    <w:basedOn w:val="a2"/>
    <w:uiPriority w:val="99"/>
    <w:qFormat/>
    <w:rsid w:val="0084559F"/>
    <w:rPr>
      <w:b/>
      <w:bCs/>
    </w:rPr>
  </w:style>
  <w:style w:type="paragraph" w:customStyle="1" w:styleId="S">
    <w:name w:val="S_Обычный"/>
    <w:basedOn w:val="a1"/>
    <w:link w:val="S0"/>
    <w:qFormat/>
    <w:rsid w:val="0084559F"/>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4559F"/>
    <w:rPr>
      <w:rFonts w:ascii="Times New Roman" w:eastAsia="Times New Roman" w:hAnsi="Times New Roman" w:cs="Times New Roman"/>
      <w:sz w:val="24"/>
      <w:szCs w:val="24"/>
    </w:rPr>
  </w:style>
  <w:style w:type="paragraph" w:styleId="afb">
    <w:name w:val="caption"/>
    <w:basedOn w:val="a1"/>
    <w:next w:val="a1"/>
    <w:link w:val="afc"/>
    <w:unhideWhenUsed/>
    <w:qFormat/>
    <w:rsid w:val="0084559F"/>
    <w:pPr>
      <w:spacing w:line="240" w:lineRule="auto"/>
    </w:pPr>
    <w:rPr>
      <w:rFonts w:ascii="Calibri" w:eastAsia="Times New Roman" w:hAnsi="Calibri" w:cs="Times New Roman"/>
      <w:b/>
      <w:bCs/>
      <w:color w:val="4F81BD"/>
      <w:sz w:val="18"/>
      <w:szCs w:val="18"/>
    </w:rPr>
  </w:style>
  <w:style w:type="character" w:customStyle="1" w:styleId="afc">
    <w:name w:val="Название объекта Знак"/>
    <w:link w:val="afb"/>
    <w:rsid w:val="0084559F"/>
    <w:rPr>
      <w:rFonts w:ascii="Calibri" w:eastAsia="Times New Roman" w:hAnsi="Calibri" w:cs="Times New Roman"/>
      <w:b/>
      <w:bCs/>
      <w:color w:val="4F81BD"/>
      <w:sz w:val="18"/>
      <w:szCs w:val="18"/>
    </w:rPr>
  </w:style>
  <w:style w:type="paragraph" w:customStyle="1" w:styleId="14">
    <w:name w:val="Без интервала1"/>
    <w:rsid w:val="0084559F"/>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1"/>
    <w:link w:val="HTML0"/>
    <w:rsid w:val="0084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2"/>
    <w:link w:val="HTML"/>
    <w:rsid w:val="0084559F"/>
    <w:rPr>
      <w:rFonts w:ascii="Courier New" w:eastAsia="Times New Roman" w:hAnsi="Courier New" w:cs="Times New Roman"/>
      <w:sz w:val="20"/>
      <w:szCs w:val="20"/>
      <w:lang w:eastAsia="ru-RU"/>
    </w:rPr>
  </w:style>
  <w:style w:type="paragraph" w:customStyle="1" w:styleId="afd">
    <w:name w:val="в таблице"/>
    <w:basedOn w:val="a1"/>
    <w:qFormat/>
    <w:rsid w:val="0084559F"/>
    <w:pPr>
      <w:spacing w:after="0" w:line="240" w:lineRule="auto"/>
      <w:jc w:val="both"/>
    </w:pPr>
    <w:rPr>
      <w:rFonts w:ascii="Times New Roman" w:eastAsia="Times New Roman" w:hAnsi="Times New Roman" w:cs="Times New Roman"/>
      <w:sz w:val="20"/>
      <w:szCs w:val="24"/>
    </w:rPr>
  </w:style>
  <w:style w:type="paragraph" w:styleId="a">
    <w:name w:val="List Bullet"/>
    <w:basedOn w:val="a1"/>
    <w:uiPriority w:val="99"/>
    <w:unhideWhenUsed/>
    <w:rsid w:val="0084559F"/>
    <w:pPr>
      <w:numPr>
        <w:numId w:val="3"/>
      </w:numPr>
      <w:contextualSpacing/>
    </w:pPr>
    <w:rPr>
      <w:rFonts w:ascii="Calibri" w:eastAsia="Calibri" w:hAnsi="Calibri" w:cs="Times New Roman"/>
      <w:lang w:eastAsia="en-US"/>
    </w:rPr>
  </w:style>
  <w:style w:type="paragraph" w:styleId="27">
    <w:name w:val="toc 2"/>
    <w:basedOn w:val="a1"/>
    <w:next w:val="a1"/>
    <w:autoRedefine/>
    <w:uiPriority w:val="39"/>
    <w:unhideWhenUsed/>
    <w:rsid w:val="0084559F"/>
    <w:pPr>
      <w:spacing w:after="100"/>
      <w:ind w:left="220"/>
    </w:pPr>
    <w:rPr>
      <w:rFonts w:ascii="Calibri" w:eastAsia="Times New Roman" w:hAnsi="Calibri" w:cs="Times New Roman"/>
    </w:rPr>
  </w:style>
  <w:style w:type="paragraph" w:styleId="afe">
    <w:name w:val="Title"/>
    <w:basedOn w:val="a1"/>
    <w:next w:val="a1"/>
    <w:link w:val="aff"/>
    <w:uiPriority w:val="10"/>
    <w:qFormat/>
    <w:rsid w:val="00845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Заголовок Знак"/>
    <w:basedOn w:val="a2"/>
    <w:link w:val="afe"/>
    <w:uiPriority w:val="10"/>
    <w:rsid w:val="0084559F"/>
    <w:rPr>
      <w:rFonts w:ascii="Cambria" w:eastAsia="Times New Roman" w:hAnsi="Cambria" w:cs="Times New Roman"/>
      <w:color w:val="17365D"/>
      <w:spacing w:val="5"/>
      <w:kern w:val="28"/>
      <w:sz w:val="52"/>
      <w:szCs w:val="52"/>
    </w:rPr>
  </w:style>
  <w:style w:type="character" w:styleId="aff0">
    <w:name w:val="Intense Reference"/>
    <w:uiPriority w:val="32"/>
    <w:qFormat/>
    <w:rsid w:val="0084559F"/>
    <w:rPr>
      <w:b/>
      <w:bCs/>
      <w:smallCaps/>
      <w:color w:val="C0504D"/>
      <w:spacing w:val="5"/>
      <w:u w:val="single"/>
    </w:rPr>
  </w:style>
  <w:style w:type="paragraph" w:customStyle="1" w:styleId="16">
    <w:name w:val="Стиль1"/>
    <w:basedOn w:val="1"/>
    <w:link w:val="17"/>
    <w:qFormat/>
    <w:rsid w:val="0084559F"/>
    <w:rPr>
      <w:rFonts w:ascii="Cambria" w:eastAsia="Times New Roman" w:hAnsi="Cambria" w:cs="Times New Roman"/>
      <w:color w:val="365F91"/>
    </w:rPr>
  </w:style>
  <w:style w:type="character" w:customStyle="1" w:styleId="17">
    <w:name w:val="Стиль1 Знак"/>
    <w:link w:val="16"/>
    <w:rsid w:val="0084559F"/>
    <w:rPr>
      <w:rFonts w:ascii="Cambria" w:eastAsia="Times New Roman" w:hAnsi="Cambria" w:cs="Times New Roman"/>
      <w:b/>
      <w:bCs/>
      <w:color w:val="365F91"/>
      <w:sz w:val="28"/>
      <w:szCs w:val="28"/>
    </w:rPr>
  </w:style>
  <w:style w:type="paragraph" w:styleId="aff1">
    <w:name w:val="Intense Quote"/>
    <w:basedOn w:val="a1"/>
    <w:next w:val="a1"/>
    <w:link w:val="aff2"/>
    <w:uiPriority w:val="30"/>
    <w:qFormat/>
    <w:rsid w:val="0084559F"/>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2">
    <w:name w:val="Выделенная цитата Знак"/>
    <w:basedOn w:val="a2"/>
    <w:link w:val="aff1"/>
    <w:uiPriority w:val="30"/>
    <w:rsid w:val="0084559F"/>
    <w:rPr>
      <w:rFonts w:ascii="Calibri" w:eastAsia="Calibri" w:hAnsi="Calibri" w:cs="Times New Roman"/>
      <w:b/>
      <w:bCs/>
      <w:i/>
      <w:iCs/>
      <w:color w:val="4F81BD"/>
      <w:sz w:val="20"/>
      <w:szCs w:val="20"/>
    </w:rPr>
  </w:style>
  <w:style w:type="paragraph" w:customStyle="1" w:styleId="Style4">
    <w:name w:val="Style4"/>
    <w:basedOn w:val="a1"/>
    <w:uiPriority w:val="99"/>
    <w:rsid w:val="0084559F"/>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4559F"/>
    <w:rPr>
      <w:rFonts w:ascii="Arial" w:hAnsi="Arial" w:cs="Arial"/>
      <w:sz w:val="24"/>
      <w:szCs w:val="24"/>
    </w:rPr>
  </w:style>
  <w:style w:type="character" w:customStyle="1" w:styleId="S10">
    <w:name w:val="S_Маркированный Знак1"/>
    <w:link w:val="S2"/>
    <w:locked/>
    <w:rsid w:val="0084559F"/>
    <w:rPr>
      <w:rFonts w:ascii="Times New Roman" w:hAnsi="Times New Roman"/>
      <w:sz w:val="28"/>
      <w:szCs w:val="24"/>
    </w:rPr>
  </w:style>
  <w:style w:type="paragraph" w:customStyle="1" w:styleId="S2">
    <w:name w:val="S_Маркированный"/>
    <w:basedOn w:val="a"/>
    <w:link w:val="S10"/>
    <w:autoRedefine/>
    <w:rsid w:val="0084559F"/>
    <w:pPr>
      <w:numPr>
        <w:numId w:val="0"/>
      </w:numPr>
      <w:tabs>
        <w:tab w:val="left" w:pos="357"/>
      </w:tabs>
      <w:autoSpaceDE w:val="0"/>
      <w:autoSpaceDN w:val="0"/>
      <w:adjustRightInd w:val="0"/>
      <w:spacing w:after="0"/>
      <w:ind w:firstLine="142"/>
      <w:contextualSpacing w:val="0"/>
      <w:jc w:val="both"/>
      <w:outlineLvl w:val="0"/>
    </w:pPr>
    <w:rPr>
      <w:rFonts w:ascii="Times New Roman" w:eastAsiaTheme="minorHAnsi" w:hAnsi="Times New Roman" w:cstheme="minorBidi"/>
      <w:sz w:val="28"/>
      <w:szCs w:val="24"/>
    </w:rPr>
  </w:style>
  <w:style w:type="paragraph" w:customStyle="1" w:styleId="18">
    <w:name w:val="Заголовок1"/>
    <w:basedOn w:val="a1"/>
    <w:next w:val="af2"/>
    <w:rsid w:val="0084559F"/>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4559F"/>
  </w:style>
  <w:style w:type="paragraph" w:customStyle="1" w:styleId="2">
    <w:name w:val="Стиль Маркированный список 2"/>
    <w:basedOn w:val="a1"/>
    <w:rsid w:val="0084559F"/>
    <w:pPr>
      <w:numPr>
        <w:numId w:val="4"/>
      </w:numPr>
      <w:spacing w:after="0" w:line="240" w:lineRule="auto"/>
    </w:pPr>
    <w:rPr>
      <w:rFonts w:ascii="Times New Roman" w:eastAsia="Times New Roman" w:hAnsi="Times New Roman" w:cs="Times New Roman"/>
      <w:sz w:val="24"/>
      <w:szCs w:val="24"/>
    </w:rPr>
  </w:style>
  <w:style w:type="paragraph" w:styleId="aff3">
    <w:name w:val="footnote text"/>
    <w:basedOn w:val="a1"/>
    <w:link w:val="aff4"/>
    <w:rsid w:val="008455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2"/>
    <w:link w:val="aff3"/>
    <w:rsid w:val="0084559F"/>
    <w:rPr>
      <w:rFonts w:ascii="Times New Roman" w:eastAsia="Times New Roman" w:hAnsi="Times New Roman" w:cs="Times New Roman"/>
      <w:sz w:val="20"/>
      <w:szCs w:val="20"/>
    </w:rPr>
  </w:style>
  <w:style w:type="character" w:styleId="aff5">
    <w:name w:val="footnote reference"/>
    <w:rsid w:val="0084559F"/>
    <w:rPr>
      <w:vertAlign w:val="superscript"/>
    </w:rPr>
  </w:style>
  <w:style w:type="paragraph" w:styleId="33">
    <w:name w:val="Body Text Indent 3"/>
    <w:basedOn w:val="a1"/>
    <w:link w:val="34"/>
    <w:rsid w:val="0084559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2"/>
    <w:link w:val="33"/>
    <w:rsid w:val="0084559F"/>
    <w:rPr>
      <w:rFonts w:ascii="Times New Roman" w:eastAsia="SimSun" w:hAnsi="Times New Roman" w:cs="Times New Roman"/>
      <w:sz w:val="16"/>
      <w:szCs w:val="16"/>
      <w:lang w:eastAsia="zh-CN"/>
    </w:rPr>
  </w:style>
  <w:style w:type="paragraph" w:customStyle="1" w:styleId="aff6">
    <w:name w:val="Содержимое таблицы"/>
    <w:basedOn w:val="a1"/>
    <w:rsid w:val="0084559F"/>
    <w:pPr>
      <w:suppressLineNumbers/>
      <w:suppressAutoHyphens/>
    </w:pPr>
    <w:rPr>
      <w:rFonts w:ascii="Calibri" w:eastAsia="Times New Roman" w:hAnsi="Calibri" w:cs="Calibri"/>
      <w:lang w:eastAsia="ar-SA"/>
    </w:rPr>
  </w:style>
  <w:style w:type="character" w:customStyle="1" w:styleId="spelle">
    <w:name w:val="spelle"/>
    <w:basedOn w:val="a2"/>
    <w:rsid w:val="0084559F"/>
  </w:style>
  <w:style w:type="character" w:customStyle="1" w:styleId="grame">
    <w:name w:val="grame"/>
    <w:basedOn w:val="a2"/>
    <w:rsid w:val="0084559F"/>
  </w:style>
  <w:style w:type="paragraph" w:styleId="35">
    <w:name w:val="Body Text 3"/>
    <w:basedOn w:val="a1"/>
    <w:link w:val="36"/>
    <w:uiPriority w:val="99"/>
    <w:unhideWhenUsed/>
    <w:rsid w:val="0084559F"/>
    <w:pPr>
      <w:spacing w:after="120"/>
    </w:pPr>
    <w:rPr>
      <w:rFonts w:ascii="Calibri" w:eastAsia="Calibri" w:hAnsi="Calibri" w:cs="Times New Roman"/>
      <w:sz w:val="16"/>
      <w:szCs w:val="16"/>
      <w:lang w:eastAsia="en-US"/>
    </w:rPr>
  </w:style>
  <w:style w:type="character" w:customStyle="1" w:styleId="36">
    <w:name w:val="Основной текст 3 Знак"/>
    <w:basedOn w:val="a2"/>
    <w:link w:val="35"/>
    <w:uiPriority w:val="99"/>
    <w:rsid w:val="0084559F"/>
    <w:rPr>
      <w:rFonts w:ascii="Calibri" w:eastAsia="Calibri" w:hAnsi="Calibri" w:cs="Times New Roman"/>
      <w:sz w:val="16"/>
      <w:szCs w:val="16"/>
    </w:rPr>
  </w:style>
  <w:style w:type="paragraph" w:customStyle="1" w:styleId="19">
    <w:name w:val="Маркированный список1"/>
    <w:basedOn w:val="a1"/>
    <w:uiPriority w:val="99"/>
    <w:rsid w:val="0084559F"/>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1"/>
    <w:rsid w:val="0084559F"/>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84559F"/>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4559F"/>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b"/>
    <w:link w:val="S41"/>
    <w:rsid w:val="0084559F"/>
    <w:pPr>
      <w:keepNext w:val="0"/>
      <w:numPr>
        <w:ilvl w:val="3"/>
        <w:numId w:val="5"/>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84559F"/>
    <w:rPr>
      <w:rFonts w:ascii="Times New Roman" w:eastAsia="Times New Roman" w:hAnsi="Times New Roman" w:cs="Times New Roman"/>
      <w:i/>
      <w:sz w:val="24"/>
      <w:szCs w:val="24"/>
    </w:rPr>
  </w:style>
  <w:style w:type="paragraph" w:customStyle="1" w:styleId="S5">
    <w:name w:val="S_Заголовок 5"/>
    <w:basedOn w:val="5"/>
    <w:rsid w:val="0084559F"/>
    <w:pPr>
      <w:numPr>
        <w:ilvl w:val="4"/>
        <w:numId w:val="5"/>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styleId="37">
    <w:name w:val="toc 3"/>
    <w:basedOn w:val="a1"/>
    <w:next w:val="a1"/>
    <w:autoRedefine/>
    <w:uiPriority w:val="39"/>
    <w:unhideWhenUsed/>
    <w:rsid w:val="00AB72B7"/>
    <w:pPr>
      <w:spacing w:after="100"/>
      <w:ind w:left="440"/>
    </w:pPr>
  </w:style>
  <w:style w:type="paragraph" w:customStyle="1" w:styleId="western">
    <w:name w:val="western"/>
    <w:basedOn w:val="a1"/>
    <w:rsid w:val="007B4E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1"/>
    <w:rsid w:val="0084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46DEF"/>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46DEF"/>
    <w:rPr>
      <w:rFonts w:ascii="Times New Roman" w:eastAsia="Times New Roman" w:hAnsi="Times New Roman" w:cs="Times New Roman"/>
      <w:szCs w:val="24"/>
      <w:lang w:eastAsia="ru-RU"/>
    </w:rPr>
  </w:style>
  <w:style w:type="paragraph" w:customStyle="1" w:styleId="28">
    <w:name w:val="Обычный (веб)2"/>
    <w:basedOn w:val="a1"/>
    <w:rsid w:val="00E3154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7">
    <w:name w:val="Знак Знак Знак Знак"/>
    <w:basedOn w:val="a1"/>
    <w:rsid w:val="00E315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2"/>
    <w:uiPriority w:val="99"/>
    <w:locked/>
    <w:rsid w:val="008421E7"/>
    <w:rPr>
      <w:rFonts w:ascii="Arial" w:hAnsi="Arial" w:cs="Arial"/>
      <w:sz w:val="22"/>
      <w:szCs w:val="22"/>
      <w:u w:val="none"/>
    </w:rPr>
  </w:style>
  <w:style w:type="paragraph" w:customStyle="1" w:styleId="aff8">
    <w:name w:val="заголовок таблицы"/>
    <w:basedOn w:val="a1"/>
    <w:qFormat/>
    <w:rsid w:val="006C2ECF"/>
    <w:pPr>
      <w:spacing w:before="100" w:beforeAutospacing="1" w:after="0" w:afterAutospacing="1" w:line="240" w:lineRule="auto"/>
      <w:jc w:val="center"/>
    </w:pPr>
    <w:rPr>
      <w:rFonts w:ascii="Times New Roman" w:eastAsia="Times New Roman" w:hAnsi="Times New Roman" w:cs="Times New Roman"/>
      <w:bCs/>
      <w:sz w:val="24"/>
      <w:szCs w:val="24"/>
      <w:u w:val="single"/>
    </w:rPr>
  </w:style>
  <w:style w:type="paragraph" w:customStyle="1" w:styleId="aff9">
    <w:name w:val="таблица"/>
    <w:basedOn w:val="a1"/>
    <w:link w:val="affa"/>
    <w:qFormat/>
    <w:rsid w:val="00BB5B80"/>
    <w:pPr>
      <w:widowControl w:val="0"/>
      <w:spacing w:before="240" w:after="0"/>
      <w:ind w:firstLine="709"/>
      <w:contextualSpacing/>
      <w:jc w:val="both"/>
    </w:pPr>
    <w:rPr>
      <w:rFonts w:ascii="Times New Roman" w:eastAsia="Times New Roman" w:hAnsi="Times New Roman" w:cs="Calibri"/>
      <w:i/>
      <w:sz w:val="28"/>
      <w:szCs w:val="20"/>
    </w:rPr>
  </w:style>
  <w:style w:type="character" w:customStyle="1" w:styleId="affa">
    <w:name w:val="таблица Знак"/>
    <w:basedOn w:val="a2"/>
    <w:link w:val="aff9"/>
    <w:rsid w:val="00BB5B80"/>
    <w:rPr>
      <w:rFonts w:ascii="Times New Roman" w:eastAsia="Times New Roman" w:hAnsi="Times New Roman" w:cs="Calibri"/>
      <w:i/>
      <w:sz w:val="28"/>
      <w:szCs w:val="20"/>
      <w:lang w:eastAsia="ru-RU"/>
    </w:rPr>
  </w:style>
  <w:style w:type="table" w:customStyle="1" w:styleId="76">
    <w:name w:val="Стиль76"/>
    <w:basedOn w:val="a3"/>
    <w:uiPriority w:val="99"/>
    <w:rsid w:val="00BB5B80"/>
    <w:pPr>
      <w:jc w:val="center"/>
    </w:pPr>
    <w:rPr>
      <w:rFonts w:ascii="Times New Roman" w:eastAsia="Times New Roman" w:hAnsi="Times New Roman" w:cs="Calibri"/>
      <w:sz w:val="24"/>
      <w:szCs w:val="20"/>
      <w:lang w:eastAsia="ru-RU"/>
    </w:rPr>
    <w:tblPr>
      <w:tblCellSpacing w:w="2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
    <w:name w:val="Стиль7"/>
    <w:basedOn w:val="a3"/>
    <w:uiPriority w:val="99"/>
    <w:rsid w:val="004C572F"/>
    <w:pPr>
      <w:jc w:val="center"/>
    </w:pPr>
    <w:rPr>
      <w:rFonts w:ascii="Times New Roman" w:eastAsia="Times New Roman" w:hAnsi="Times New Roman" w:cs="Calibri"/>
      <w:sz w:val="24"/>
      <w:szCs w:val="20"/>
      <w:lang w:eastAsia="ru-RU"/>
    </w:rPr>
    <w:tblPr>
      <w:tblCellSpacing w:w="2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11">
    <w:name w:val="Стиль711"/>
    <w:basedOn w:val="a3"/>
    <w:uiPriority w:val="99"/>
    <w:rsid w:val="00D72A01"/>
    <w:pPr>
      <w:jc w:val="center"/>
    </w:pPr>
    <w:rPr>
      <w:rFonts w:ascii="Times New Roman" w:eastAsia="Times New Roman" w:hAnsi="Times New Roman" w:cs="Calibri"/>
      <w:sz w:val="24"/>
      <w:szCs w:val="20"/>
      <w:lang w:eastAsia="ru-RU"/>
    </w:rPr>
    <w:tblPr>
      <w:tblCellSpacing w:w="20" w:type="dxa"/>
      <w:tblBorders>
        <w:top w:val="inset" w:sz="4" w:space="0" w:color="632423"/>
        <w:left w:val="inset" w:sz="4" w:space="0" w:color="632423"/>
        <w:bottom w:val="inset" w:sz="4" w:space="0" w:color="632423"/>
        <w:right w:val="inset" w:sz="4" w:space="0" w:color="632423"/>
        <w:insideH w:val="inset" w:sz="4" w:space="0" w:color="632423"/>
        <w:insideV w:val="inset" w:sz="4" w:space="0" w:color="632423"/>
      </w:tblBorders>
    </w:tblPr>
    <w:trPr>
      <w:tblCellSpacing w:w="20" w:type="dxa"/>
    </w:trPr>
    <w:tcPr>
      <w:shd w:val="clear" w:color="auto" w:fill="FFFFFF"/>
      <w:vAlign w:val="center"/>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0029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99">
    <w:name w:val="Style99"/>
    <w:basedOn w:val="a1"/>
    <w:rsid w:val="00AE66CB"/>
    <w:pPr>
      <w:widowControl w:val="0"/>
      <w:autoSpaceDE w:val="0"/>
      <w:autoSpaceDN w:val="0"/>
      <w:adjustRightInd w:val="0"/>
      <w:spacing w:after="0" w:line="238" w:lineRule="exact"/>
      <w:ind w:firstLine="461"/>
    </w:pPr>
    <w:rPr>
      <w:rFonts w:ascii="Times New Roman" w:eastAsia="Calibri" w:hAnsi="Times New Roman" w:cs="Times New Roman"/>
      <w:sz w:val="24"/>
      <w:szCs w:val="24"/>
    </w:rPr>
  </w:style>
  <w:style w:type="paragraph" w:customStyle="1" w:styleId="Style113">
    <w:name w:val="Style113"/>
    <w:basedOn w:val="a1"/>
    <w:rsid w:val="00AE66CB"/>
    <w:pPr>
      <w:widowControl w:val="0"/>
      <w:autoSpaceDE w:val="0"/>
      <w:autoSpaceDN w:val="0"/>
      <w:adjustRightInd w:val="0"/>
      <w:spacing w:after="0" w:line="245" w:lineRule="exact"/>
      <w:jc w:val="center"/>
    </w:pPr>
    <w:rPr>
      <w:rFonts w:ascii="Times New Roman" w:eastAsia="Calibri" w:hAnsi="Times New Roman" w:cs="Times New Roman"/>
      <w:sz w:val="24"/>
      <w:szCs w:val="24"/>
    </w:rPr>
  </w:style>
  <w:style w:type="character" w:customStyle="1" w:styleId="FontStyle193">
    <w:name w:val="Font Style193"/>
    <w:basedOn w:val="a2"/>
    <w:rsid w:val="00AE66CB"/>
    <w:rPr>
      <w:rFonts w:ascii="Times New Roman" w:hAnsi="Times New Roman" w:cs="Times New Roman"/>
      <w:b/>
      <w:bCs/>
      <w:color w:val="000000"/>
      <w:sz w:val="18"/>
      <w:szCs w:val="18"/>
    </w:rPr>
  </w:style>
  <w:style w:type="table" w:customStyle="1" w:styleId="1b">
    <w:name w:val="Сетка таблицы1"/>
    <w:basedOn w:val="a3"/>
    <w:next w:val="af5"/>
    <w:rsid w:val="00AE66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a1"/>
    <w:rsid w:val="00AE66CB"/>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8">
    <w:name w:val="Style58"/>
    <w:basedOn w:val="a1"/>
    <w:rsid w:val="00AE66CB"/>
    <w:pPr>
      <w:widowControl w:val="0"/>
      <w:autoSpaceDE w:val="0"/>
      <w:autoSpaceDN w:val="0"/>
      <w:adjustRightInd w:val="0"/>
      <w:spacing w:after="0" w:line="234" w:lineRule="exact"/>
      <w:jc w:val="both"/>
    </w:pPr>
    <w:rPr>
      <w:rFonts w:ascii="Times New Roman" w:eastAsia="Calibri" w:hAnsi="Times New Roman" w:cs="Times New Roman"/>
      <w:sz w:val="24"/>
      <w:szCs w:val="24"/>
    </w:rPr>
  </w:style>
  <w:style w:type="paragraph" w:customStyle="1" w:styleId="Style136">
    <w:name w:val="Style136"/>
    <w:basedOn w:val="a1"/>
    <w:rsid w:val="00AE66CB"/>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14">
    <w:name w:val="Font Style214"/>
    <w:basedOn w:val="a2"/>
    <w:rsid w:val="00AE66CB"/>
    <w:rPr>
      <w:rFonts w:ascii="Franklin Gothic Medium" w:hAnsi="Franklin Gothic Medium" w:cs="Franklin Gothic Medium"/>
      <w:color w:val="000000"/>
      <w:sz w:val="18"/>
      <w:szCs w:val="18"/>
    </w:rPr>
  </w:style>
  <w:style w:type="character" w:customStyle="1" w:styleId="FontStyle215">
    <w:name w:val="Font Style215"/>
    <w:basedOn w:val="a2"/>
    <w:rsid w:val="00AE66CB"/>
    <w:rPr>
      <w:rFonts w:ascii="Franklin Gothic Demi Cond" w:hAnsi="Franklin Gothic Demi Cond" w:cs="Franklin Gothic Demi Cond"/>
      <w:b/>
      <w:bCs/>
      <w:color w:val="000000"/>
      <w:sz w:val="22"/>
      <w:szCs w:val="22"/>
    </w:rPr>
  </w:style>
  <w:style w:type="paragraph" w:customStyle="1" w:styleId="Style21">
    <w:name w:val="Style21"/>
    <w:basedOn w:val="a1"/>
    <w:rsid w:val="00AE66CB"/>
    <w:pPr>
      <w:widowControl w:val="0"/>
      <w:autoSpaceDE w:val="0"/>
      <w:autoSpaceDN w:val="0"/>
      <w:adjustRightInd w:val="0"/>
      <w:spacing w:after="0" w:line="238" w:lineRule="exact"/>
      <w:ind w:firstLine="425"/>
      <w:jc w:val="both"/>
    </w:pPr>
    <w:rPr>
      <w:rFonts w:ascii="Times New Roman" w:eastAsia="Calibri" w:hAnsi="Times New Roman" w:cs="Times New Roman"/>
      <w:sz w:val="24"/>
      <w:szCs w:val="24"/>
    </w:rPr>
  </w:style>
  <w:style w:type="paragraph" w:styleId="affb">
    <w:name w:val="Body Text Indent"/>
    <w:basedOn w:val="a1"/>
    <w:link w:val="affc"/>
    <w:uiPriority w:val="99"/>
    <w:semiHidden/>
    <w:unhideWhenUsed/>
    <w:rsid w:val="00400DDF"/>
    <w:pPr>
      <w:spacing w:after="120"/>
      <w:ind w:left="283"/>
    </w:pPr>
  </w:style>
  <w:style w:type="character" w:customStyle="1" w:styleId="affc">
    <w:name w:val="Основной текст с отступом Знак"/>
    <w:basedOn w:val="a2"/>
    <w:link w:val="affb"/>
    <w:uiPriority w:val="99"/>
    <w:semiHidden/>
    <w:rsid w:val="00400DDF"/>
    <w:rPr>
      <w:rFonts w:eastAsiaTheme="minorEastAsia"/>
      <w:lang w:eastAsia="ru-RU"/>
    </w:rPr>
  </w:style>
  <w:style w:type="paragraph" w:customStyle="1" w:styleId="211">
    <w:name w:val="Основной текст 21"/>
    <w:basedOn w:val="a1"/>
    <w:rsid w:val="001651EE"/>
    <w:pPr>
      <w:suppressAutoHyphens/>
      <w:spacing w:after="0" w:line="240" w:lineRule="auto"/>
    </w:pPr>
    <w:rPr>
      <w:rFonts w:ascii="Arial" w:eastAsia="Times New Roman" w:hAnsi="Arial" w:cs="Arial"/>
      <w:sz w:val="20"/>
      <w:szCs w:val="24"/>
      <w:lang w:eastAsia="zh-CN"/>
    </w:rPr>
  </w:style>
  <w:style w:type="paragraph" w:customStyle="1" w:styleId="ConsTitle">
    <w:name w:val="ConsTitle"/>
    <w:rsid w:val="00B50F08"/>
    <w:pPr>
      <w:widowControl w:val="0"/>
      <w:suppressAutoHyphens/>
      <w:autoSpaceDE w:val="0"/>
      <w:spacing w:after="0" w:line="240" w:lineRule="auto"/>
      <w:ind w:right="19772"/>
    </w:pPr>
    <w:rPr>
      <w:rFonts w:ascii="Arial" w:eastAsia="Arial" w:hAnsi="Arial" w:cs="Arial"/>
      <w:b/>
      <w:bCs/>
      <w:lang w:eastAsia="ar-SA"/>
    </w:rPr>
  </w:style>
  <w:style w:type="character" w:customStyle="1" w:styleId="bldem">
    <w:name w:val="bldem"/>
    <w:rsid w:val="008800A6"/>
  </w:style>
  <w:style w:type="character" w:customStyle="1" w:styleId="FontStyle15">
    <w:name w:val="Font Style15"/>
    <w:basedOn w:val="a2"/>
    <w:uiPriority w:val="99"/>
    <w:rsid w:val="006F14FF"/>
    <w:rPr>
      <w:rFonts w:ascii="Times New Roman" w:hAnsi="Times New Roman" w:cs="Times New Roman"/>
      <w:sz w:val="26"/>
      <w:szCs w:val="26"/>
    </w:rPr>
  </w:style>
  <w:style w:type="paragraph" w:customStyle="1" w:styleId="Style12">
    <w:name w:val="Style12"/>
    <w:basedOn w:val="a1"/>
    <w:uiPriority w:val="99"/>
    <w:rsid w:val="006F14FF"/>
    <w:pPr>
      <w:widowControl w:val="0"/>
      <w:autoSpaceDE w:val="0"/>
      <w:autoSpaceDN w:val="0"/>
      <w:adjustRightInd w:val="0"/>
      <w:spacing w:after="0" w:line="376" w:lineRule="exact"/>
      <w:ind w:firstLine="702"/>
      <w:jc w:val="both"/>
    </w:pPr>
    <w:rPr>
      <w:rFonts w:ascii="Times New Roman" w:eastAsia="Times New Roman" w:hAnsi="Times New Roman" w:cs="Times New Roman"/>
      <w:sz w:val="24"/>
      <w:szCs w:val="24"/>
    </w:rPr>
  </w:style>
  <w:style w:type="character" w:customStyle="1" w:styleId="FontStyle16">
    <w:name w:val="Font Style16"/>
    <w:basedOn w:val="a2"/>
    <w:rsid w:val="006F14FF"/>
    <w:rPr>
      <w:rFonts w:ascii="Times New Roman" w:hAnsi="Times New Roman" w:cs="Times New Roman"/>
      <w:b/>
      <w:bCs/>
      <w:sz w:val="26"/>
      <w:szCs w:val="26"/>
    </w:rPr>
  </w:style>
  <w:style w:type="paragraph" w:customStyle="1" w:styleId="Style2">
    <w:name w:val="Style2"/>
    <w:basedOn w:val="a1"/>
    <w:uiPriority w:val="99"/>
    <w:rsid w:val="006F14FF"/>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6">
    <w:name w:val="Style6"/>
    <w:basedOn w:val="a1"/>
    <w:uiPriority w:val="99"/>
    <w:rsid w:val="00BB3E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2"/>
    <w:rsid w:val="00BB3EA8"/>
    <w:rPr>
      <w:rFonts w:ascii="Times New Roman" w:hAnsi="Times New Roman" w:cs="Times New Roman"/>
      <w:b/>
      <w:bCs/>
      <w:i/>
      <w:iCs/>
      <w:sz w:val="26"/>
      <w:szCs w:val="26"/>
    </w:rPr>
  </w:style>
  <w:style w:type="paragraph" w:customStyle="1" w:styleId="affd">
    <w:name w:val="Обычный текст"/>
    <w:basedOn w:val="a1"/>
    <w:link w:val="affe"/>
    <w:qFormat/>
    <w:rsid w:val="00933C57"/>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affe">
    <w:name w:val="Обычный текст Знак"/>
    <w:basedOn w:val="a2"/>
    <w:link w:val="affd"/>
    <w:rsid w:val="00933C57"/>
    <w:rPr>
      <w:rFonts w:ascii="Times New Roman" w:eastAsia="Times New Roman" w:hAnsi="Times New Roman" w:cs="Times New Roman"/>
      <w:sz w:val="24"/>
      <w:szCs w:val="24"/>
      <w:lang w:val="en-US" w:eastAsia="ar-SA" w:bidi="en-US"/>
    </w:rPr>
  </w:style>
  <w:style w:type="paragraph" w:customStyle="1" w:styleId="a0">
    <w:name w:val="Текст маркированный"/>
    <w:basedOn w:val="a1"/>
    <w:uiPriority w:val="99"/>
    <w:rsid w:val="005B77EC"/>
    <w:pPr>
      <w:numPr>
        <w:numId w:val="8"/>
      </w:numPr>
      <w:spacing w:before="60" w:after="60" w:line="240" w:lineRule="auto"/>
      <w:jc w:val="both"/>
    </w:pPr>
    <w:rPr>
      <w:rFonts w:ascii="Verdana" w:eastAsia="Times New Roman" w:hAnsi="Verdana" w:cs="Verdana"/>
      <w:sz w:val="24"/>
      <w:szCs w:val="24"/>
    </w:rPr>
  </w:style>
  <w:style w:type="character" w:styleId="afff">
    <w:name w:val="Emphasis"/>
    <w:uiPriority w:val="99"/>
    <w:qFormat/>
    <w:rsid w:val="005B77EC"/>
    <w:rPr>
      <w:i/>
      <w:iCs/>
    </w:rPr>
  </w:style>
  <w:style w:type="character" w:customStyle="1" w:styleId="fontstyle01">
    <w:name w:val="fontstyle01"/>
    <w:basedOn w:val="a2"/>
    <w:rsid w:val="005B77EC"/>
    <w:rPr>
      <w:rFonts w:ascii="Times New Roman CYR" w:hAnsi="Times New Roman CYR" w:cs="Times New Roman CYR" w:hint="default"/>
      <w:b w:val="0"/>
      <w:bCs w:val="0"/>
      <w:i w:val="0"/>
      <w:iCs w:val="0"/>
      <w:color w:val="000000"/>
      <w:sz w:val="24"/>
      <w:szCs w:val="24"/>
    </w:rPr>
  </w:style>
  <w:style w:type="paragraph" w:customStyle="1" w:styleId="afff0">
    <w:name w:val="Нормальный (таблица)"/>
    <w:basedOn w:val="a1"/>
    <w:next w:val="a1"/>
    <w:uiPriority w:val="99"/>
    <w:rsid w:val="008C78A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c">
    <w:name w:val="Абзац списка1"/>
    <w:basedOn w:val="a1"/>
    <w:rsid w:val="00774551"/>
    <w:pPr>
      <w:ind w:left="720"/>
    </w:pPr>
    <w:rPr>
      <w:rFonts w:ascii="Calibri" w:eastAsia="Times New Roman" w:hAnsi="Calibri" w:cs="Calibri"/>
      <w:lang w:eastAsia="en-US"/>
    </w:rPr>
  </w:style>
  <w:style w:type="character" w:customStyle="1" w:styleId="FontStyle355">
    <w:name w:val="Font Style355"/>
    <w:basedOn w:val="a2"/>
    <w:rsid w:val="00774551"/>
    <w:rPr>
      <w:rFonts w:ascii="Times New Roman" w:hAnsi="Times New Roman" w:cs="Times New Roman"/>
      <w:sz w:val="26"/>
      <w:szCs w:val="26"/>
    </w:rPr>
  </w:style>
  <w:style w:type="character" w:customStyle="1" w:styleId="FontStyle374">
    <w:name w:val="Font Style374"/>
    <w:basedOn w:val="a2"/>
    <w:rsid w:val="00774551"/>
    <w:rPr>
      <w:rFonts w:ascii="Times New Roman" w:hAnsi="Times New Roman" w:cs="Times New Roman"/>
      <w:b/>
      <w:bCs/>
      <w:sz w:val="26"/>
      <w:szCs w:val="26"/>
    </w:rPr>
  </w:style>
  <w:style w:type="paragraph" w:customStyle="1" w:styleId="Style5">
    <w:name w:val="Style5"/>
    <w:basedOn w:val="a1"/>
    <w:uiPriority w:val="99"/>
    <w:rsid w:val="00F45B68"/>
    <w:pPr>
      <w:widowControl w:val="0"/>
      <w:autoSpaceDE w:val="0"/>
      <w:autoSpaceDN w:val="0"/>
      <w:adjustRightInd w:val="0"/>
      <w:spacing w:after="0" w:line="480" w:lineRule="exact"/>
      <w:ind w:firstLine="706"/>
      <w:jc w:val="both"/>
    </w:pPr>
    <w:rPr>
      <w:rFonts w:ascii="Times New Roman" w:eastAsia="Times New Roman" w:hAnsi="Times New Roman" w:cs="Times New Roman"/>
      <w:sz w:val="24"/>
      <w:szCs w:val="24"/>
    </w:rPr>
  </w:style>
  <w:style w:type="paragraph" w:customStyle="1" w:styleId="Style3">
    <w:name w:val="Style3"/>
    <w:basedOn w:val="a1"/>
    <w:rsid w:val="00F45B6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basedOn w:val="a2"/>
    <w:uiPriority w:val="99"/>
    <w:rsid w:val="00F45B68"/>
    <w:rPr>
      <w:rFonts w:ascii="Trebuchet MS" w:hAnsi="Trebuchet MS" w:cs="Trebuchet MS"/>
      <w:sz w:val="22"/>
      <w:szCs w:val="22"/>
    </w:rPr>
  </w:style>
  <w:style w:type="character" w:customStyle="1" w:styleId="29">
    <w:name w:val="Основной текст (2)_"/>
    <w:basedOn w:val="a2"/>
    <w:link w:val="2a"/>
    <w:locked/>
    <w:rsid w:val="00F45B68"/>
    <w:rPr>
      <w:sz w:val="27"/>
      <w:szCs w:val="27"/>
      <w:shd w:val="clear" w:color="auto" w:fill="FFFFFF"/>
    </w:rPr>
  </w:style>
  <w:style w:type="paragraph" w:customStyle="1" w:styleId="2a">
    <w:name w:val="Основной текст (2)"/>
    <w:basedOn w:val="a1"/>
    <w:link w:val="29"/>
    <w:rsid w:val="00F45B68"/>
    <w:pPr>
      <w:shd w:val="clear" w:color="auto" w:fill="FFFFFF"/>
      <w:spacing w:after="600" w:line="326" w:lineRule="exact"/>
      <w:jc w:val="center"/>
    </w:pPr>
    <w:rPr>
      <w:rFonts w:eastAsiaTheme="minorHAnsi"/>
      <w:sz w:val="27"/>
      <w:szCs w:val="27"/>
      <w:lang w:eastAsia="en-US"/>
    </w:rPr>
  </w:style>
  <w:style w:type="paragraph" w:customStyle="1" w:styleId="TableParagraph">
    <w:name w:val="Table Paragraph"/>
    <w:basedOn w:val="a1"/>
    <w:uiPriority w:val="1"/>
    <w:qFormat/>
    <w:rsid w:val="009038CF"/>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259">
      <w:bodyDiv w:val="1"/>
      <w:marLeft w:val="0"/>
      <w:marRight w:val="0"/>
      <w:marTop w:val="0"/>
      <w:marBottom w:val="0"/>
      <w:divBdr>
        <w:top w:val="none" w:sz="0" w:space="0" w:color="auto"/>
        <w:left w:val="none" w:sz="0" w:space="0" w:color="auto"/>
        <w:bottom w:val="none" w:sz="0" w:space="0" w:color="auto"/>
        <w:right w:val="none" w:sz="0" w:space="0" w:color="auto"/>
      </w:divBdr>
      <w:divsChild>
        <w:div w:id="1461651231">
          <w:marLeft w:val="0"/>
          <w:marRight w:val="0"/>
          <w:marTop w:val="120"/>
          <w:marBottom w:val="0"/>
          <w:divBdr>
            <w:top w:val="none" w:sz="0" w:space="0" w:color="auto"/>
            <w:left w:val="none" w:sz="0" w:space="0" w:color="auto"/>
            <w:bottom w:val="none" w:sz="0" w:space="0" w:color="auto"/>
            <w:right w:val="none" w:sz="0" w:space="0" w:color="auto"/>
          </w:divBdr>
        </w:div>
        <w:div w:id="1018703346">
          <w:marLeft w:val="0"/>
          <w:marRight w:val="0"/>
          <w:marTop w:val="120"/>
          <w:marBottom w:val="0"/>
          <w:divBdr>
            <w:top w:val="none" w:sz="0" w:space="0" w:color="auto"/>
            <w:left w:val="none" w:sz="0" w:space="0" w:color="auto"/>
            <w:bottom w:val="none" w:sz="0" w:space="0" w:color="auto"/>
            <w:right w:val="none" w:sz="0" w:space="0" w:color="auto"/>
          </w:divBdr>
        </w:div>
        <w:div w:id="835653351">
          <w:marLeft w:val="0"/>
          <w:marRight w:val="0"/>
          <w:marTop w:val="120"/>
          <w:marBottom w:val="0"/>
          <w:divBdr>
            <w:top w:val="none" w:sz="0" w:space="0" w:color="auto"/>
            <w:left w:val="none" w:sz="0" w:space="0" w:color="auto"/>
            <w:bottom w:val="none" w:sz="0" w:space="0" w:color="auto"/>
            <w:right w:val="none" w:sz="0" w:space="0" w:color="auto"/>
          </w:divBdr>
        </w:div>
        <w:div w:id="853422610">
          <w:marLeft w:val="0"/>
          <w:marRight w:val="0"/>
          <w:marTop w:val="120"/>
          <w:marBottom w:val="0"/>
          <w:divBdr>
            <w:top w:val="none" w:sz="0" w:space="0" w:color="auto"/>
            <w:left w:val="none" w:sz="0" w:space="0" w:color="auto"/>
            <w:bottom w:val="none" w:sz="0" w:space="0" w:color="auto"/>
            <w:right w:val="none" w:sz="0" w:space="0" w:color="auto"/>
          </w:divBdr>
        </w:div>
      </w:divsChild>
    </w:div>
    <w:div w:id="384909746">
      <w:bodyDiv w:val="1"/>
      <w:marLeft w:val="0"/>
      <w:marRight w:val="0"/>
      <w:marTop w:val="0"/>
      <w:marBottom w:val="0"/>
      <w:divBdr>
        <w:top w:val="none" w:sz="0" w:space="0" w:color="auto"/>
        <w:left w:val="none" w:sz="0" w:space="0" w:color="auto"/>
        <w:bottom w:val="none" w:sz="0" w:space="0" w:color="auto"/>
        <w:right w:val="none" w:sz="0" w:space="0" w:color="auto"/>
      </w:divBdr>
    </w:div>
    <w:div w:id="541669523">
      <w:bodyDiv w:val="1"/>
      <w:marLeft w:val="0"/>
      <w:marRight w:val="0"/>
      <w:marTop w:val="0"/>
      <w:marBottom w:val="0"/>
      <w:divBdr>
        <w:top w:val="none" w:sz="0" w:space="0" w:color="auto"/>
        <w:left w:val="none" w:sz="0" w:space="0" w:color="auto"/>
        <w:bottom w:val="none" w:sz="0" w:space="0" w:color="auto"/>
        <w:right w:val="none" w:sz="0" w:space="0" w:color="auto"/>
      </w:divBdr>
      <w:divsChild>
        <w:div w:id="2073698998">
          <w:marLeft w:val="0"/>
          <w:marRight w:val="0"/>
          <w:marTop w:val="0"/>
          <w:marBottom w:val="0"/>
          <w:divBdr>
            <w:top w:val="none" w:sz="0" w:space="0" w:color="auto"/>
            <w:left w:val="none" w:sz="0" w:space="0" w:color="auto"/>
            <w:bottom w:val="none" w:sz="0" w:space="0" w:color="auto"/>
            <w:right w:val="none" w:sz="0" w:space="0" w:color="auto"/>
          </w:divBdr>
          <w:divsChild>
            <w:div w:id="619342265">
              <w:marLeft w:val="0"/>
              <w:marRight w:val="0"/>
              <w:marTop w:val="0"/>
              <w:marBottom w:val="0"/>
              <w:divBdr>
                <w:top w:val="none" w:sz="0" w:space="0" w:color="auto"/>
                <w:left w:val="none" w:sz="0" w:space="0" w:color="auto"/>
                <w:bottom w:val="none" w:sz="0" w:space="0" w:color="auto"/>
                <w:right w:val="none" w:sz="0" w:space="0" w:color="auto"/>
              </w:divBdr>
              <w:divsChild>
                <w:div w:id="599030840">
                  <w:marLeft w:val="150"/>
                  <w:marRight w:val="150"/>
                  <w:marTop w:val="300"/>
                  <w:marBottom w:val="1200"/>
                  <w:divBdr>
                    <w:top w:val="none" w:sz="0" w:space="0" w:color="auto"/>
                    <w:left w:val="none" w:sz="0" w:space="0" w:color="auto"/>
                    <w:bottom w:val="none" w:sz="0" w:space="0" w:color="auto"/>
                    <w:right w:val="none" w:sz="0" w:space="0" w:color="auto"/>
                  </w:divBdr>
                  <w:divsChild>
                    <w:div w:id="913005448">
                      <w:marLeft w:val="0"/>
                      <w:marRight w:val="0"/>
                      <w:marTop w:val="0"/>
                      <w:marBottom w:val="0"/>
                      <w:divBdr>
                        <w:top w:val="none" w:sz="0" w:space="0" w:color="auto"/>
                        <w:left w:val="none" w:sz="0" w:space="0" w:color="auto"/>
                        <w:bottom w:val="none" w:sz="0" w:space="0" w:color="auto"/>
                        <w:right w:val="none" w:sz="0" w:space="0" w:color="auto"/>
                      </w:divBdr>
                      <w:divsChild>
                        <w:div w:id="222183093">
                          <w:marLeft w:val="0"/>
                          <w:marRight w:val="0"/>
                          <w:marTop w:val="0"/>
                          <w:marBottom w:val="0"/>
                          <w:divBdr>
                            <w:top w:val="none" w:sz="0" w:space="0" w:color="auto"/>
                            <w:left w:val="none" w:sz="0" w:space="0" w:color="auto"/>
                            <w:bottom w:val="none" w:sz="0" w:space="0" w:color="auto"/>
                            <w:right w:val="none" w:sz="0" w:space="0" w:color="auto"/>
                          </w:divBdr>
                          <w:divsChild>
                            <w:div w:id="90049964">
                              <w:marLeft w:val="0"/>
                              <w:marRight w:val="0"/>
                              <w:marTop w:val="0"/>
                              <w:marBottom w:val="0"/>
                              <w:divBdr>
                                <w:top w:val="none" w:sz="0" w:space="0" w:color="auto"/>
                                <w:left w:val="none" w:sz="0" w:space="0" w:color="auto"/>
                                <w:bottom w:val="none" w:sz="0" w:space="0" w:color="auto"/>
                                <w:right w:val="none" w:sz="0" w:space="0" w:color="auto"/>
                              </w:divBdr>
                              <w:divsChild>
                                <w:div w:id="1476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7845">
      <w:bodyDiv w:val="1"/>
      <w:marLeft w:val="0"/>
      <w:marRight w:val="0"/>
      <w:marTop w:val="0"/>
      <w:marBottom w:val="0"/>
      <w:divBdr>
        <w:top w:val="none" w:sz="0" w:space="0" w:color="auto"/>
        <w:left w:val="none" w:sz="0" w:space="0" w:color="auto"/>
        <w:bottom w:val="none" w:sz="0" w:space="0" w:color="auto"/>
        <w:right w:val="none" w:sz="0" w:space="0" w:color="auto"/>
      </w:divBdr>
    </w:div>
    <w:div w:id="689181775">
      <w:bodyDiv w:val="1"/>
      <w:marLeft w:val="0"/>
      <w:marRight w:val="0"/>
      <w:marTop w:val="0"/>
      <w:marBottom w:val="0"/>
      <w:divBdr>
        <w:top w:val="none" w:sz="0" w:space="0" w:color="auto"/>
        <w:left w:val="none" w:sz="0" w:space="0" w:color="auto"/>
        <w:bottom w:val="none" w:sz="0" w:space="0" w:color="auto"/>
        <w:right w:val="none" w:sz="0" w:space="0" w:color="auto"/>
      </w:divBdr>
    </w:div>
    <w:div w:id="1075785300">
      <w:bodyDiv w:val="1"/>
      <w:marLeft w:val="0"/>
      <w:marRight w:val="0"/>
      <w:marTop w:val="0"/>
      <w:marBottom w:val="0"/>
      <w:divBdr>
        <w:top w:val="none" w:sz="0" w:space="0" w:color="auto"/>
        <w:left w:val="none" w:sz="0" w:space="0" w:color="auto"/>
        <w:bottom w:val="none" w:sz="0" w:space="0" w:color="auto"/>
        <w:right w:val="none" w:sz="0" w:space="0" w:color="auto"/>
      </w:divBdr>
    </w:div>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 w:id="1229803693">
      <w:bodyDiv w:val="1"/>
      <w:marLeft w:val="0"/>
      <w:marRight w:val="0"/>
      <w:marTop w:val="0"/>
      <w:marBottom w:val="0"/>
      <w:divBdr>
        <w:top w:val="none" w:sz="0" w:space="0" w:color="auto"/>
        <w:left w:val="none" w:sz="0" w:space="0" w:color="auto"/>
        <w:bottom w:val="none" w:sz="0" w:space="0" w:color="auto"/>
        <w:right w:val="none" w:sz="0" w:space="0" w:color="auto"/>
      </w:divBdr>
      <w:divsChild>
        <w:div w:id="184632944">
          <w:marLeft w:val="0"/>
          <w:marRight w:val="0"/>
          <w:marTop w:val="0"/>
          <w:marBottom w:val="0"/>
          <w:divBdr>
            <w:top w:val="none" w:sz="0" w:space="0" w:color="auto"/>
            <w:left w:val="none" w:sz="0" w:space="0" w:color="auto"/>
            <w:bottom w:val="none" w:sz="0" w:space="0" w:color="auto"/>
            <w:right w:val="none" w:sz="0" w:space="0" w:color="auto"/>
          </w:divBdr>
          <w:divsChild>
            <w:div w:id="736125749">
              <w:marLeft w:val="0"/>
              <w:marRight w:val="0"/>
              <w:marTop w:val="0"/>
              <w:marBottom w:val="0"/>
              <w:divBdr>
                <w:top w:val="none" w:sz="0" w:space="0" w:color="auto"/>
                <w:left w:val="none" w:sz="0" w:space="0" w:color="auto"/>
                <w:bottom w:val="none" w:sz="0" w:space="0" w:color="auto"/>
                <w:right w:val="none" w:sz="0" w:space="0" w:color="auto"/>
              </w:divBdr>
              <w:divsChild>
                <w:div w:id="1033657071">
                  <w:marLeft w:val="150"/>
                  <w:marRight w:val="150"/>
                  <w:marTop w:val="300"/>
                  <w:marBottom w:val="1200"/>
                  <w:divBdr>
                    <w:top w:val="none" w:sz="0" w:space="0" w:color="auto"/>
                    <w:left w:val="none" w:sz="0" w:space="0" w:color="auto"/>
                    <w:bottom w:val="none" w:sz="0" w:space="0" w:color="auto"/>
                    <w:right w:val="none" w:sz="0" w:space="0" w:color="auto"/>
                  </w:divBdr>
                  <w:divsChild>
                    <w:div w:id="1709446771">
                      <w:marLeft w:val="0"/>
                      <w:marRight w:val="0"/>
                      <w:marTop w:val="0"/>
                      <w:marBottom w:val="0"/>
                      <w:divBdr>
                        <w:top w:val="none" w:sz="0" w:space="0" w:color="auto"/>
                        <w:left w:val="none" w:sz="0" w:space="0" w:color="auto"/>
                        <w:bottom w:val="none" w:sz="0" w:space="0" w:color="auto"/>
                        <w:right w:val="none" w:sz="0" w:space="0" w:color="auto"/>
                      </w:divBdr>
                      <w:divsChild>
                        <w:div w:id="188182812">
                          <w:marLeft w:val="0"/>
                          <w:marRight w:val="0"/>
                          <w:marTop w:val="0"/>
                          <w:marBottom w:val="0"/>
                          <w:divBdr>
                            <w:top w:val="none" w:sz="0" w:space="0" w:color="auto"/>
                            <w:left w:val="none" w:sz="0" w:space="0" w:color="auto"/>
                            <w:bottom w:val="none" w:sz="0" w:space="0" w:color="auto"/>
                            <w:right w:val="none" w:sz="0" w:space="0" w:color="auto"/>
                          </w:divBdr>
                          <w:divsChild>
                            <w:div w:id="1999459921">
                              <w:marLeft w:val="0"/>
                              <w:marRight w:val="0"/>
                              <w:marTop w:val="0"/>
                              <w:marBottom w:val="0"/>
                              <w:divBdr>
                                <w:top w:val="none" w:sz="0" w:space="0" w:color="auto"/>
                                <w:left w:val="none" w:sz="0" w:space="0" w:color="auto"/>
                                <w:bottom w:val="none" w:sz="0" w:space="0" w:color="auto"/>
                                <w:right w:val="none" w:sz="0" w:space="0" w:color="auto"/>
                              </w:divBdr>
                              <w:divsChild>
                                <w:div w:id="164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561885">
      <w:bodyDiv w:val="1"/>
      <w:marLeft w:val="0"/>
      <w:marRight w:val="0"/>
      <w:marTop w:val="0"/>
      <w:marBottom w:val="0"/>
      <w:divBdr>
        <w:top w:val="none" w:sz="0" w:space="0" w:color="auto"/>
        <w:left w:val="none" w:sz="0" w:space="0" w:color="auto"/>
        <w:bottom w:val="none" w:sz="0" w:space="0" w:color="auto"/>
        <w:right w:val="none" w:sz="0" w:space="0" w:color="auto"/>
      </w:divBdr>
    </w:div>
    <w:div w:id="1386293445">
      <w:bodyDiv w:val="1"/>
      <w:marLeft w:val="0"/>
      <w:marRight w:val="0"/>
      <w:marTop w:val="0"/>
      <w:marBottom w:val="0"/>
      <w:divBdr>
        <w:top w:val="none" w:sz="0" w:space="0" w:color="auto"/>
        <w:left w:val="none" w:sz="0" w:space="0" w:color="auto"/>
        <w:bottom w:val="none" w:sz="0" w:space="0" w:color="auto"/>
        <w:right w:val="none" w:sz="0" w:space="0" w:color="auto"/>
      </w:divBdr>
    </w:div>
    <w:div w:id="1483233777">
      <w:bodyDiv w:val="1"/>
      <w:marLeft w:val="0"/>
      <w:marRight w:val="0"/>
      <w:marTop w:val="0"/>
      <w:marBottom w:val="0"/>
      <w:divBdr>
        <w:top w:val="none" w:sz="0" w:space="0" w:color="auto"/>
        <w:left w:val="none" w:sz="0" w:space="0" w:color="auto"/>
        <w:bottom w:val="none" w:sz="0" w:space="0" w:color="auto"/>
        <w:right w:val="none" w:sz="0" w:space="0" w:color="auto"/>
      </w:divBdr>
    </w:div>
    <w:div w:id="1669164489">
      <w:bodyDiv w:val="1"/>
      <w:marLeft w:val="0"/>
      <w:marRight w:val="0"/>
      <w:marTop w:val="0"/>
      <w:marBottom w:val="0"/>
      <w:divBdr>
        <w:top w:val="none" w:sz="0" w:space="0" w:color="auto"/>
        <w:left w:val="none" w:sz="0" w:space="0" w:color="auto"/>
        <w:bottom w:val="none" w:sz="0" w:space="0" w:color="auto"/>
        <w:right w:val="none" w:sz="0" w:space="0" w:color="auto"/>
      </w:divBdr>
      <w:divsChild>
        <w:div w:id="1437361979">
          <w:marLeft w:val="0"/>
          <w:marRight w:val="0"/>
          <w:marTop w:val="0"/>
          <w:marBottom w:val="0"/>
          <w:divBdr>
            <w:top w:val="none" w:sz="0" w:space="0" w:color="auto"/>
            <w:left w:val="none" w:sz="0" w:space="0" w:color="auto"/>
            <w:bottom w:val="none" w:sz="0" w:space="0" w:color="auto"/>
            <w:right w:val="none" w:sz="0" w:space="0" w:color="auto"/>
          </w:divBdr>
          <w:divsChild>
            <w:div w:id="1244098703">
              <w:marLeft w:val="0"/>
              <w:marRight w:val="0"/>
              <w:marTop w:val="0"/>
              <w:marBottom w:val="0"/>
              <w:divBdr>
                <w:top w:val="none" w:sz="0" w:space="0" w:color="auto"/>
                <w:left w:val="none" w:sz="0" w:space="0" w:color="auto"/>
                <w:bottom w:val="none" w:sz="0" w:space="0" w:color="auto"/>
                <w:right w:val="none" w:sz="0" w:space="0" w:color="auto"/>
              </w:divBdr>
              <w:divsChild>
                <w:div w:id="353919915">
                  <w:marLeft w:val="150"/>
                  <w:marRight w:val="150"/>
                  <w:marTop w:val="300"/>
                  <w:marBottom w:val="1200"/>
                  <w:divBdr>
                    <w:top w:val="none" w:sz="0" w:space="0" w:color="auto"/>
                    <w:left w:val="none" w:sz="0" w:space="0" w:color="auto"/>
                    <w:bottom w:val="none" w:sz="0" w:space="0" w:color="auto"/>
                    <w:right w:val="none" w:sz="0" w:space="0" w:color="auto"/>
                  </w:divBdr>
                  <w:divsChild>
                    <w:div w:id="966277481">
                      <w:marLeft w:val="0"/>
                      <w:marRight w:val="0"/>
                      <w:marTop w:val="0"/>
                      <w:marBottom w:val="0"/>
                      <w:divBdr>
                        <w:top w:val="none" w:sz="0" w:space="0" w:color="auto"/>
                        <w:left w:val="none" w:sz="0" w:space="0" w:color="auto"/>
                        <w:bottom w:val="none" w:sz="0" w:space="0" w:color="auto"/>
                        <w:right w:val="none" w:sz="0" w:space="0" w:color="auto"/>
                      </w:divBdr>
                      <w:divsChild>
                        <w:div w:id="668481778">
                          <w:marLeft w:val="0"/>
                          <w:marRight w:val="0"/>
                          <w:marTop w:val="0"/>
                          <w:marBottom w:val="0"/>
                          <w:divBdr>
                            <w:top w:val="none" w:sz="0" w:space="0" w:color="auto"/>
                            <w:left w:val="none" w:sz="0" w:space="0" w:color="auto"/>
                            <w:bottom w:val="none" w:sz="0" w:space="0" w:color="auto"/>
                            <w:right w:val="none" w:sz="0" w:space="0" w:color="auto"/>
                          </w:divBdr>
                          <w:divsChild>
                            <w:div w:id="705562275">
                              <w:marLeft w:val="0"/>
                              <w:marRight w:val="0"/>
                              <w:marTop w:val="0"/>
                              <w:marBottom w:val="0"/>
                              <w:divBdr>
                                <w:top w:val="none" w:sz="0" w:space="0" w:color="auto"/>
                                <w:left w:val="none" w:sz="0" w:space="0" w:color="auto"/>
                                <w:bottom w:val="none" w:sz="0" w:space="0" w:color="auto"/>
                                <w:right w:val="none" w:sz="0" w:space="0" w:color="auto"/>
                              </w:divBdr>
                              <w:divsChild>
                                <w:div w:id="227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103108">
      <w:bodyDiv w:val="1"/>
      <w:marLeft w:val="0"/>
      <w:marRight w:val="0"/>
      <w:marTop w:val="0"/>
      <w:marBottom w:val="0"/>
      <w:divBdr>
        <w:top w:val="none" w:sz="0" w:space="0" w:color="auto"/>
        <w:left w:val="none" w:sz="0" w:space="0" w:color="auto"/>
        <w:bottom w:val="none" w:sz="0" w:space="0" w:color="auto"/>
        <w:right w:val="none" w:sz="0" w:space="0" w:color="auto"/>
      </w:divBdr>
    </w:div>
    <w:div w:id="1855487986">
      <w:bodyDiv w:val="1"/>
      <w:marLeft w:val="0"/>
      <w:marRight w:val="0"/>
      <w:marTop w:val="0"/>
      <w:marBottom w:val="0"/>
      <w:divBdr>
        <w:top w:val="none" w:sz="0" w:space="0" w:color="auto"/>
        <w:left w:val="none" w:sz="0" w:space="0" w:color="auto"/>
        <w:bottom w:val="none" w:sz="0" w:space="0" w:color="auto"/>
        <w:right w:val="none" w:sz="0" w:space="0" w:color="auto"/>
      </w:divBdr>
    </w:div>
    <w:div w:id="2095011416">
      <w:bodyDiv w:val="1"/>
      <w:marLeft w:val="0"/>
      <w:marRight w:val="0"/>
      <w:marTop w:val="0"/>
      <w:marBottom w:val="0"/>
      <w:divBdr>
        <w:top w:val="none" w:sz="0" w:space="0" w:color="auto"/>
        <w:left w:val="none" w:sz="0" w:space="0" w:color="auto"/>
        <w:bottom w:val="none" w:sz="0" w:space="0" w:color="auto"/>
        <w:right w:val="none" w:sz="0" w:space="0" w:color="auto"/>
      </w:divBdr>
      <w:divsChild>
        <w:div w:id="373434737">
          <w:marLeft w:val="0"/>
          <w:marRight w:val="0"/>
          <w:marTop w:val="120"/>
          <w:marBottom w:val="0"/>
          <w:divBdr>
            <w:top w:val="none" w:sz="0" w:space="0" w:color="auto"/>
            <w:left w:val="none" w:sz="0" w:space="0" w:color="auto"/>
            <w:bottom w:val="none" w:sz="0" w:space="0" w:color="auto"/>
            <w:right w:val="none" w:sz="0" w:space="0" w:color="auto"/>
          </w:divBdr>
        </w:div>
        <w:div w:id="14885928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n.orb.ru/documents/54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B%D0%B5%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0%D0%B2%D0%BE%D0%B4%D0%BE%D0%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wikipedia.org/wiki/%D0%9C%D0%B5%D0%B6%D0%B5%D0%BD%D1%8C" TargetMode="External"/><Relationship Id="rId4" Type="http://schemas.openxmlformats.org/officeDocument/2006/relationships/settings" Target="settings.xml"/><Relationship Id="rId9" Type="http://schemas.openxmlformats.org/officeDocument/2006/relationships/hyperlink" Target="http://ru.wikipedia.org/wiki/%D0%9F%D0%BE%D0%BB%D0%BE%D0%B2%D0%BE%D0%B4%D1%8C%D0%B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81C0-546D-4F53-9D57-47B79F9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26</Pages>
  <Words>8544</Words>
  <Characters>48702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Десятерик</dc:creator>
  <cp:lastModifiedBy>Татьяна Сергеевна Голикова</cp:lastModifiedBy>
  <cp:revision>217</cp:revision>
  <cp:lastPrinted>2023-07-25T05:52:00Z</cp:lastPrinted>
  <dcterms:created xsi:type="dcterms:W3CDTF">2022-04-14T06:26:00Z</dcterms:created>
  <dcterms:modified xsi:type="dcterms:W3CDTF">2023-07-25T09:06:00Z</dcterms:modified>
</cp:coreProperties>
</file>