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BA" w:rsidRDefault="00DA05BA" w:rsidP="00DA05B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DA05BA" w:rsidRDefault="00DA05BA" w:rsidP="00DA05BA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DA05BA" w:rsidRDefault="00165C5F" w:rsidP="00DA05B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ЛАПАЗ</w:t>
      </w:r>
      <w:r w:rsidR="00DA05BA">
        <w:rPr>
          <w:b/>
        </w:rPr>
        <w:t>СКИЙ СЕЛЬСОВЕТ</w:t>
      </w:r>
    </w:p>
    <w:p w:rsidR="00DA05BA" w:rsidRDefault="00DA05BA" w:rsidP="00DA05B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DA05BA" w:rsidRDefault="00DA05BA" w:rsidP="00DA05B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DA05BA" w:rsidRDefault="00DA05BA" w:rsidP="00DA05B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DA05BA" w:rsidRDefault="00DA05BA" w:rsidP="00DA05BA">
      <w:pPr>
        <w:tabs>
          <w:tab w:val="left" w:pos="5529"/>
        </w:tabs>
        <w:ind w:right="3684"/>
        <w:jc w:val="center"/>
        <w:rPr>
          <w:b/>
        </w:rPr>
      </w:pPr>
    </w:p>
    <w:p w:rsidR="00DA05BA" w:rsidRDefault="00DA05BA" w:rsidP="00DA05BA">
      <w:pPr>
        <w:tabs>
          <w:tab w:val="left" w:pos="5529"/>
        </w:tabs>
        <w:ind w:right="3684"/>
        <w:jc w:val="center"/>
      </w:pPr>
      <w:r>
        <w:t>18.0</w:t>
      </w:r>
      <w:r w:rsidR="00165C5F">
        <w:t>5</w:t>
      </w:r>
      <w:r>
        <w:t xml:space="preserve">.2022  г. № </w:t>
      </w:r>
      <w:r w:rsidR="00B141B2">
        <w:t>24</w:t>
      </w:r>
      <w:r>
        <w:t>-п</w:t>
      </w:r>
    </w:p>
    <w:p w:rsidR="00DA05BA" w:rsidRDefault="00DA05BA" w:rsidP="00DA05BA">
      <w:pPr>
        <w:tabs>
          <w:tab w:val="left" w:pos="5529"/>
        </w:tabs>
        <w:ind w:right="3684"/>
        <w:jc w:val="center"/>
      </w:pPr>
      <w:proofErr w:type="spellStart"/>
      <w:r>
        <w:t>с.</w:t>
      </w:r>
      <w:r w:rsidR="00165C5F">
        <w:t>Лапаз</w:t>
      </w:r>
      <w:proofErr w:type="spellEnd"/>
    </w:p>
    <w:p w:rsidR="00DA05BA" w:rsidRDefault="00DE4DB4" w:rsidP="00DA05BA">
      <w:pPr>
        <w:pStyle w:val="a3"/>
        <w:rPr>
          <w:sz w:val="28"/>
          <w:szCs w:val="28"/>
        </w:rPr>
      </w:pPr>
      <w:r w:rsidRPr="00DE4DB4">
        <w:rPr>
          <w:noProof/>
        </w:rPr>
        <w:pict>
          <v:line id="Прямая соединительная линия 4" o:spid="_x0000_s1026" style="position:absolute;z-index:251659264;visibility:visible;mso-wrap-distance-left:3.17494mm;mso-wrap-distance-right:3.17494mm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" strokeweight=".26mm">
            <v:stroke joinstyle="miter"/>
          </v:line>
        </w:pict>
      </w:r>
      <w:r w:rsidRPr="00DE4DB4">
        <w:rPr>
          <w:noProof/>
        </w:rPr>
        <w:pict>
          <v:line id="Прямая соединительная линия 3" o:spid="_x0000_s1029" style="position:absolute;flip:x;z-index:251660288;visibility:visible;mso-wrap-distance-top:-6e-5mm;mso-wrap-distance-bottom:-6e-5mm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wpWwIAAG4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" strokeweight=".26mm">
            <v:stroke joinstyle="miter"/>
          </v:line>
        </w:pict>
      </w:r>
      <w:r w:rsidR="00DA05BA">
        <w:rPr>
          <w:sz w:val="28"/>
          <w:szCs w:val="28"/>
        </w:rPr>
        <w:t xml:space="preserve">                     </w:t>
      </w:r>
      <w:r w:rsidRPr="00DE4DB4">
        <w:rPr>
          <w:noProof/>
        </w:rPr>
        <w:pict>
          <v:line id="Прямая соединительная линия 2" o:spid="_x0000_s1028" style="position:absolute;z-index:251661312;visibility:visible;mso-wrap-distance-top:-6e-5mm;mso-wrap-distance-bottom:-6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li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ZtgJYl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Pr="00DE4DB4">
        <w:rPr>
          <w:noProof/>
        </w:rPr>
        <w:pict>
          <v:line id="Прямая соединительная линия 1" o:spid="_x0000_s1027" style="position:absolute;z-index:251662336;visibility:visible;mso-wrap-distance-left:3.17494mm;mso-wrap-distance-right:3.17494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GuZ3utVAgAAZA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</w:p>
    <w:p w:rsidR="00DA05BA" w:rsidRDefault="00DA05BA" w:rsidP="00DA05BA">
      <w:pPr>
        <w:tabs>
          <w:tab w:val="left" w:pos="6012"/>
        </w:tabs>
        <w:ind w:right="3672"/>
        <w:jc w:val="both"/>
      </w:pPr>
      <w:r>
        <w:rPr>
          <w:sz w:val="26"/>
          <w:szCs w:val="26"/>
        </w:rPr>
        <w:t xml:space="preserve">О разрешении на отклонение от предельных параметров </w:t>
      </w:r>
      <w:r w:rsidR="00165C5F" w:rsidRPr="0060505D">
        <w:t xml:space="preserve">при установлении в отношении земельного участка </w:t>
      </w:r>
    </w:p>
    <w:p w:rsidR="00165C5F" w:rsidRDefault="00165C5F" w:rsidP="00DA05BA">
      <w:pPr>
        <w:tabs>
          <w:tab w:val="left" w:pos="6012"/>
        </w:tabs>
        <w:ind w:right="3672"/>
        <w:jc w:val="both"/>
        <w:rPr>
          <w:color w:val="FF0000"/>
          <w:sz w:val="26"/>
          <w:szCs w:val="26"/>
        </w:rPr>
      </w:pPr>
    </w:p>
    <w:p w:rsidR="00DA05BA" w:rsidRDefault="00DA05BA" w:rsidP="004017AA">
      <w:pPr>
        <w:tabs>
          <w:tab w:val="left" w:pos="5940"/>
        </w:tabs>
        <w:ind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РФ, Земельным кодексом РФ,  руководствуясь Уставом МО </w:t>
      </w:r>
      <w:r w:rsidR="00165C5F">
        <w:rPr>
          <w:sz w:val="26"/>
          <w:szCs w:val="26"/>
        </w:rPr>
        <w:t>Лапаз</w:t>
      </w:r>
      <w:r>
        <w:rPr>
          <w:sz w:val="26"/>
          <w:szCs w:val="26"/>
        </w:rPr>
        <w:t xml:space="preserve">ский сельсовет, а также Порядком организации и проведения публичных слушаний в муниципальном образовании </w:t>
      </w:r>
      <w:r w:rsidR="00165C5F">
        <w:rPr>
          <w:sz w:val="26"/>
          <w:szCs w:val="26"/>
        </w:rPr>
        <w:t>Лапаз</w:t>
      </w:r>
      <w:r>
        <w:rPr>
          <w:sz w:val="26"/>
          <w:szCs w:val="26"/>
        </w:rPr>
        <w:t xml:space="preserve">ский сельсовет Новосергиевского района Оренбургской области, утвержденного решением Совета депутатов </w:t>
      </w:r>
      <w:r w:rsidR="00165C5F">
        <w:rPr>
          <w:sz w:val="26"/>
          <w:szCs w:val="26"/>
        </w:rPr>
        <w:t>Лапаз</w:t>
      </w:r>
      <w:r>
        <w:rPr>
          <w:sz w:val="26"/>
          <w:szCs w:val="26"/>
        </w:rPr>
        <w:t>ского сельсовета от 2</w:t>
      </w:r>
      <w:r w:rsidR="00165C5F">
        <w:rPr>
          <w:sz w:val="26"/>
          <w:szCs w:val="26"/>
        </w:rPr>
        <w:t>2</w:t>
      </w:r>
      <w:r>
        <w:rPr>
          <w:sz w:val="26"/>
          <w:szCs w:val="26"/>
        </w:rPr>
        <w:t>.0</w:t>
      </w:r>
      <w:r w:rsidR="00165C5F">
        <w:rPr>
          <w:sz w:val="26"/>
          <w:szCs w:val="26"/>
        </w:rPr>
        <w:t>6</w:t>
      </w:r>
      <w:r>
        <w:rPr>
          <w:sz w:val="26"/>
          <w:szCs w:val="26"/>
        </w:rPr>
        <w:t xml:space="preserve">.2020 г. № </w:t>
      </w:r>
      <w:r w:rsidR="00165C5F">
        <w:rPr>
          <w:sz w:val="26"/>
          <w:szCs w:val="26"/>
        </w:rPr>
        <w:t>74/4</w:t>
      </w:r>
      <w:r>
        <w:rPr>
          <w:sz w:val="26"/>
          <w:szCs w:val="26"/>
        </w:rPr>
        <w:t xml:space="preserve"> р.С., Правилами землепользования и застройки  МО </w:t>
      </w:r>
      <w:r w:rsidR="00165C5F">
        <w:rPr>
          <w:sz w:val="26"/>
          <w:szCs w:val="26"/>
        </w:rPr>
        <w:t>Лапаз</w:t>
      </w:r>
      <w:r>
        <w:rPr>
          <w:sz w:val="26"/>
          <w:szCs w:val="26"/>
        </w:rPr>
        <w:t>ский сельсовет, на основании протокола публичных слушаний от 18.0</w:t>
      </w:r>
      <w:r w:rsidR="00165C5F">
        <w:rPr>
          <w:sz w:val="26"/>
          <w:szCs w:val="26"/>
        </w:rPr>
        <w:t>5</w:t>
      </w:r>
      <w:r>
        <w:rPr>
          <w:sz w:val="26"/>
          <w:szCs w:val="26"/>
        </w:rPr>
        <w:t xml:space="preserve">.2022 г., 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</w:t>
      </w:r>
      <w:r w:rsidR="00165C5F">
        <w:rPr>
          <w:sz w:val="26"/>
          <w:szCs w:val="26"/>
        </w:rPr>
        <w:t>Лапаз</w:t>
      </w:r>
      <w:r>
        <w:rPr>
          <w:sz w:val="26"/>
          <w:szCs w:val="26"/>
        </w:rPr>
        <w:t>ский сельсовет:</w:t>
      </w:r>
    </w:p>
    <w:p w:rsidR="00DA05BA" w:rsidRPr="004017AA" w:rsidRDefault="00DA05BA" w:rsidP="004017AA">
      <w:pPr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1. Выдать разрешение на отклонение от предельно допустимых параметров при установлении в отношении образованного земельного участка, расположенного по адресу: </w:t>
      </w:r>
      <w:r w:rsidR="00165C5F" w:rsidRPr="00317F5B">
        <w:rPr>
          <w:sz w:val="24"/>
          <w:szCs w:val="24"/>
        </w:rPr>
        <w:t xml:space="preserve">Российская Федерация, Оренбургская область, Новосергиевский район, с. </w:t>
      </w:r>
      <w:proofErr w:type="spellStart"/>
      <w:r w:rsidR="00165C5F" w:rsidRPr="00317F5B">
        <w:rPr>
          <w:sz w:val="24"/>
          <w:szCs w:val="24"/>
        </w:rPr>
        <w:t>Новокинделька</w:t>
      </w:r>
      <w:proofErr w:type="spellEnd"/>
      <w:r w:rsidR="00165C5F" w:rsidRPr="00317F5B">
        <w:rPr>
          <w:sz w:val="24"/>
          <w:szCs w:val="24"/>
        </w:rPr>
        <w:t>, в южной части кадастрового квартала 56:19:0702001 вида разрешенного использования «Для ведения личного подсобного хозяйства (приусадебный земельный участок), код 2.2.</w:t>
      </w:r>
      <w:r w:rsidR="004017AA"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и </w:t>
      </w:r>
      <w:r w:rsidR="00165C5F">
        <w:rPr>
          <w:sz w:val="26"/>
          <w:szCs w:val="26"/>
        </w:rPr>
        <w:t>поднятия</w:t>
      </w:r>
      <w:r>
        <w:rPr>
          <w:sz w:val="26"/>
          <w:szCs w:val="26"/>
        </w:rPr>
        <w:t xml:space="preserve"> м</w:t>
      </w:r>
      <w:r w:rsidR="00165C5F">
        <w:rPr>
          <w:sz w:val="26"/>
          <w:szCs w:val="26"/>
        </w:rPr>
        <w:t>аксим</w:t>
      </w:r>
      <w:r>
        <w:rPr>
          <w:sz w:val="26"/>
          <w:szCs w:val="26"/>
        </w:rPr>
        <w:t xml:space="preserve">ально установленной Правилами землепользования и застройки МО </w:t>
      </w:r>
      <w:r w:rsidR="00C067D7">
        <w:rPr>
          <w:sz w:val="26"/>
          <w:szCs w:val="26"/>
        </w:rPr>
        <w:t>Лапаз</w:t>
      </w:r>
      <w:r>
        <w:rPr>
          <w:sz w:val="26"/>
          <w:szCs w:val="26"/>
        </w:rPr>
        <w:t xml:space="preserve">ский сельсовет площади земельного участка указанного вида с </w:t>
      </w:r>
      <w:r w:rsidR="004017AA">
        <w:rPr>
          <w:sz w:val="26"/>
          <w:szCs w:val="26"/>
        </w:rPr>
        <w:t>25</w:t>
      </w:r>
      <w:r>
        <w:rPr>
          <w:sz w:val="26"/>
          <w:szCs w:val="26"/>
        </w:rPr>
        <w:t xml:space="preserve">00 кв.м до </w:t>
      </w:r>
      <w:r w:rsidR="004017AA">
        <w:rPr>
          <w:sz w:val="26"/>
          <w:szCs w:val="26"/>
        </w:rPr>
        <w:t>30</w:t>
      </w:r>
      <w:r>
        <w:rPr>
          <w:sz w:val="26"/>
          <w:szCs w:val="26"/>
        </w:rPr>
        <w:t>00 кв.м.</w:t>
      </w:r>
    </w:p>
    <w:p w:rsidR="00DA05BA" w:rsidRDefault="00DA05BA" w:rsidP="004017A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выполнением настоящего постановления оставляю за собой.</w:t>
      </w:r>
    </w:p>
    <w:p w:rsidR="00DA05BA" w:rsidRDefault="00DA05BA" w:rsidP="004017AA">
      <w:pPr>
        <w:tabs>
          <w:tab w:val="left" w:pos="9356"/>
        </w:tabs>
        <w:spacing w:line="255" w:lineRule="atLeas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дня его обнародования и подлежит размещению на официальном сайте администра</w:t>
      </w:r>
      <w:r w:rsidR="004017AA">
        <w:rPr>
          <w:sz w:val="26"/>
          <w:szCs w:val="26"/>
        </w:rPr>
        <w:t xml:space="preserve">ции муниципального образования Лапазский сельсовет   </w:t>
      </w:r>
      <w:proofErr w:type="spellStart"/>
      <w:r w:rsidR="004017AA">
        <w:rPr>
          <w:sz w:val="26"/>
          <w:szCs w:val="26"/>
        </w:rPr>
        <w:t>лапаз</w:t>
      </w:r>
      <w:r>
        <w:rPr>
          <w:sz w:val="26"/>
          <w:szCs w:val="26"/>
        </w:rPr>
        <w:t>.рф</w:t>
      </w:r>
      <w:proofErr w:type="spellEnd"/>
      <w:r>
        <w:rPr>
          <w:sz w:val="26"/>
          <w:szCs w:val="26"/>
        </w:rPr>
        <w:t xml:space="preserve"> в сети “Интернет”.</w:t>
      </w:r>
    </w:p>
    <w:p w:rsidR="00DA05BA" w:rsidRDefault="00DA05BA" w:rsidP="004017AA">
      <w:pPr>
        <w:tabs>
          <w:tab w:val="left" w:pos="5529"/>
        </w:tabs>
        <w:spacing w:line="360" w:lineRule="auto"/>
        <w:ind w:right="3684"/>
        <w:jc w:val="both"/>
        <w:rPr>
          <w:b/>
          <w:sz w:val="26"/>
          <w:szCs w:val="26"/>
        </w:rPr>
      </w:pPr>
    </w:p>
    <w:p w:rsidR="00DA05BA" w:rsidRDefault="00DA05BA" w:rsidP="004017AA">
      <w:pPr>
        <w:ind w:right="72" w:firstLine="612"/>
        <w:rPr>
          <w:sz w:val="26"/>
          <w:szCs w:val="26"/>
        </w:rPr>
      </w:pPr>
      <w:r>
        <w:rPr>
          <w:bCs w:val="0"/>
          <w:sz w:val="26"/>
          <w:szCs w:val="26"/>
        </w:rPr>
        <w:t>Глава администрации</w:t>
      </w:r>
    </w:p>
    <w:p w:rsidR="00DA05BA" w:rsidRDefault="004017AA" w:rsidP="004017AA">
      <w:pPr>
        <w:ind w:right="72" w:firstLine="612"/>
        <w:rPr>
          <w:sz w:val="26"/>
          <w:szCs w:val="26"/>
        </w:rPr>
      </w:pPr>
      <w:r>
        <w:rPr>
          <w:bCs w:val="0"/>
          <w:sz w:val="26"/>
          <w:szCs w:val="26"/>
        </w:rPr>
        <w:t>Лапаз</w:t>
      </w:r>
      <w:r w:rsidR="00DA05BA">
        <w:rPr>
          <w:bCs w:val="0"/>
          <w:sz w:val="26"/>
          <w:szCs w:val="26"/>
        </w:rPr>
        <w:t xml:space="preserve">ского сельсовета                                                    </w:t>
      </w:r>
      <w:r>
        <w:rPr>
          <w:bCs w:val="0"/>
          <w:sz w:val="26"/>
          <w:szCs w:val="26"/>
        </w:rPr>
        <w:t xml:space="preserve">           Н. И. Елфимов</w:t>
      </w:r>
    </w:p>
    <w:p w:rsidR="00DA05BA" w:rsidRDefault="00DA05BA" w:rsidP="00DA05BA">
      <w:pPr>
        <w:ind w:right="72"/>
        <w:jc w:val="both"/>
        <w:rPr>
          <w:bCs w:val="0"/>
          <w:sz w:val="26"/>
          <w:szCs w:val="26"/>
        </w:rPr>
      </w:pPr>
    </w:p>
    <w:p w:rsidR="00DA05BA" w:rsidRDefault="00DA05BA" w:rsidP="00DA05BA">
      <w:pPr>
        <w:ind w:right="72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Разослано: прокурору, в дело, для обнародования</w:t>
      </w:r>
    </w:p>
    <w:p w:rsidR="005F56A6" w:rsidRDefault="005F56A6" w:rsidP="005F56A6">
      <w:pPr>
        <w:ind w:right="72"/>
        <w:jc w:val="both"/>
        <w:rPr>
          <w:bCs w:val="0"/>
          <w:sz w:val="26"/>
          <w:szCs w:val="26"/>
        </w:rPr>
      </w:pPr>
      <w:bookmarkStart w:id="0" w:name="_GoBack"/>
      <w:bookmarkEnd w:id="0"/>
    </w:p>
    <w:sectPr w:rsidR="005F56A6" w:rsidSect="0001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6D20"/>
    <w:rsid w:val="000053F4"/>
    <w:rsid w:val="0000607F"/>
    <w:rsid w:val="00006F75"/>
    <w:rsid w:val="00010DFE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45DC7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65C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3B29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D61C6"/>
    <w:rsid w:val="002E21F7"/>
    <w:rsid w:val="002E3CE4"/>
    <w:rsid w:val="002E63F5"/>
    <w:rsid w:val="002E656B"/>
    <w:rsid w:val="002E6CB3"/>
    <w:rsid w:val="002F06C7"/>
    <w:rsid w:val="002F55AE"/>
    <w:rsid w:val="002F7C9B"/>
    <w:rsid w:val="00301C01"/>
    <w:rsid w:val="0030444D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32EC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17AA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48A6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56A6"/>
    <w:rsid w:val="005F7EFB"/>
    <w:rsid w:val="006014F9"/>
    <w:rsid w:val="00602522"/>
    <w:rsid w:val="006042D9"/>
    <w:rsid w:val="006112A8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970C0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0499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31B1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230C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41B2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86399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79"/>
    <w:rsid w:val="00BF2C85"/>
    <w:rsid w:val="00BF78CA"/>
    <w:rsid w:val="00C00375"/>
    <w:rsid w:val="00C026E8"/>
    <w:rsid w:val="00C05E95"/>
    <w:rsid w:val="00C067D7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3CAF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0F9D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76D20"/>
    <w:rsid w:val="00D81933"/>
    <w:rsid w:val="00D83AB5"/>
    <w:rsid w:val="00D85BE6"/>
    <w:rsid w:val="00D86A0D"/>
    <w:rsid w:val="00D873E0"/>
    <w:rsid w:val="00D87CDD"/>
    <w:rsid w:val="00D91B31"/>
    <w:rsid w:val="00D9690B"/>
    <w:rsid w:val="00DA05BA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4DB4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39EE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3DC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3235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A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F56A6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5F56A6"/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A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F56A6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5F56A6"/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2021-08-23T10:22:00Z</cp:lastPrinted>
  <dcterms:created xsi:type="dcterms:W3CDTF">2020-11-16T06:37:00Z</dcterms:created>
  <dcterms:modified xsi:type="dcterms:W3CDTF">2022-05-20T04:23:00Z</dcterms:modified>
</cp:coreProperties>
</file>